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43" w:rsidRPr="00326EEC" w:rsidRDefault="00AD5F43" w:rsidP="00AD5F43">
      <w:pPr>
        <w:pStyle w:val="a3"/>
        <w:spacing w:before="0" w:beforeAutospacing="0" w:after="0"/>
        <w:jc w:val="center"/>
        <w:rPr>
          <w:sz w:val="28"/>
          <w:szCs w:val="28"/>
        </w:rPr>
      </w:pPr>
      <w:r w:rsidRPr="00326EEC">
        <w:rPr>
          <w:b/>
          <w:bCs/>
          <w:color w:val="000000"/>
          <w:sz w:val="28"/>
          <w:szCs w:val="28"/>
        </w:rPr>
        <w:t>СОВЕТ ДЕПУТАТОВ</w:t>
      </w:r>
    </w:p>
    <w:p w:rsidR="00AD5F43" w:rsidRPr="00326EEC" w:rsidRDefault="00AD5F43" w:rsidP="00AD5F43">
      <w:pPr>
        <w:pStyle w:val="a3"/>
        <w:spacing w:before="0" w:beforeAutospacing="0" w:after="0"/>
        <w:jc w:val="center"/>
        <w:rPr>
          <w:sz w:val="28"/>
          <w:szCs w:val="28"/>
        </w:rPr>
      </w:pPr>
      <w:r w:rsidRPr="00326EEC">
        <w:rPr>
          <w:b/>
          <w:bCs/>
          <w:color w:val="000000"/>
          <w:sz w:val="28"/>
          <w:szCs w:val="28"/>
        </w:rPr>
        <w:t>КОРФОВСКОГО ГОРОДСКОГО ПОСЕЛЕНИЯ</w:t>
      </w:r>
    </w:p>
    <w:p w:rsidR="00AD5F43" w:rsidRPr="00326EEC" w:rsidRDefault="00AD5F43" w:rsidP="00AD5F43">
      <w:pPr>
        <w:pStyle w:val="a3"/>
        <w:spacing w:before="0" w:beforeAutospacing="0" w:after="0"/>
        <w:jc w:val="center"/>
        <w:rPr>
          <w:sz w:val="28"/>
          <w:szCs w:val="28"/>
        </w:rPr>
      </w:pPr>
      <w:r w:rsidRPr="00326EEC">
        <w:rPr>
          <w:color w:val="000000"/>
          <w:sz w:val="28"/>
          <w:szCs w:val="28"/>
        </w:rPr>
        <w:t>Хабаровского муниципального района</w:t>
      </w:r>
    </w:p>
    <w:p w:rsidR="00AD5F43" w:rsidRPr="00326EEC" w:rsidRDefault="00AD5F43" w:rsidP="00AD5F43">
      <w:pPr>
        <w:pStyle w:val="a3"/>
        <w:spacing w:before="0" w:beforeAutospacing="0" w:after="0"/>
        <w:jc w:val="center"/>
        <w:rPr>
          <w:sz w:val="28"/>
          <w:szCs w:val="28"/>
        </w:rPr>
      </w:pPr>
      <w:r w:rsidRPr="00326EEC">
        <w:rPr>
          <w:color w:val="000000"/>
          <w:sz w:val="28"/>
          <w:szCs w:val="28"/>
        </w:rPr>
        <w:t>Хабаровского края</w:t>
      </w:r>
    </w:p>
    <w:p w:rsidR="00AD5F43" w:rsidRPr="00326EEC" w:rsidRDefault="00AD5F43" w:rsidP="00AD5F43">
      <w:pPr>
        <w:pStyle w:val="a3"/>
        <w:spacing w:before="0" w:beforeAutospacing="0" w:after="0"/>
        <w:jc w:val="center"/>
        <w:rPr>
          <w:sz w:val="28"/>
          <w:szCs w:val="28"/>
        </w:rPr>
      </w:pPr>
    </w:p>
    <w:p w:rsidR="00AD5F43" w:rsidRPr="00326EEC" w:rsidRDefault="00AD5F43" w:rsidP="00AD5F43">
      <w:pPr>
        <w:pStyle w:val="a3"/>
        <w:spacing w:before="0" w:beforeAutospacing="0" w:after="0"/>
        <w:jc w:val="center"/>
        <w:rPr>
          <w:sz w:val="28"/>
          <w:szCs w:val="28"/>
        </w:rPr>
      </w:pPr>
      <w:r w:rsidRPr="00326EEC">
        <w:rPr>
          <w:b/>
          <w:bCs/>
          <w:color w:val="000000"/>
          <w:sz w:val="28"/>
          <w:szCs w:val="28"/>
        </w:rPr>
        <w:t>РЕШЕНИЕ</w:t>
      </w:r>
    </w:p>
    <w:p w:rsidR="00AD5F43" w:rsidRPr="00326EEC" w:rsidRDefault="00AD5F43" w:rsidP="00AD5F43">
      <w:pPr>
        <w:pStyle w:val="a3"/>
        <w:spacing w:before="0" w:beforeAutospacing="0" w:after="0"/>
        <w:jc w:val="center"/>
        <w:rPr>
          <w:sz w:val="28"/>
          <w:szCs w:val="28"/>
        </w:rPr>
      </w:pPr>
    </w:p>
    <w:p w:rsidR="00AD5F43" w:rsidRPr="00643774" w:rsidRDefault="00120B3B" w:rsidP="00AD5F43">
      <w:pPr>
        <w:pStyle w:val="a3"/>
        <w:spacing w:before="0" w:beforeAutospacing="0" w:after="0"/>
        <w:jc w:val="center"/>
        <w:rPr>
          <w:sz w:val="28"/>
          <w:szCs w:val="28"/>
        </w:rPr>
      </w:pPr>
      <w:r>
        <w:rPr>
          <w:color w:val="000000"/>
          <w:sz w:val="28"/>
          <w:szCs w:val="28"/>
        </w:rPr>
        <w:t>25.02.2022 № 42/208</w:t>
      </w:r>
    </w:p>
    <w:p w:rsidR="00AD5F43" w:rsidRPr="00326EEC" w:rsidRDefault="00AD5F43" w:rsidP="00AD5F43">
      <w:pPr>
        <w:pStyle w:val="a3"/>
        <w:spacing w:before="0" w:beforeAutospacing="0" w:after="0"/>
        <w:ind w:hanging="17"/>
        <w:jc w:val="center"/>
        <w:rPr>
          <w:sz w:val="28"/>
          <w:szCs w:val="28"/>
        </w:rPr>
      </w:pPr>
    </w:p>
    <w:p w:rsidR="00ED3704" w:rsidRPr="0040216A" w:rsidRDefault="00AD5F43" w:rsidP="0040216A">
      <w:pPr>
        <w:pStyle w:val="ConsPlusTitle"/>
        <w:spacing w:line="240" w:lineRule="exact"/>
        <w:jc w:val="center"/>
        <w:rPr>
          <w:rFonts w:ascii="Times New Roman" w:hAnsi="Times New Roman" w:cs="Times New Roman"/>
          <w:bCs/>
          <w:sz w:val="28"/>
          <w:szCs w:val="28"/>
        </w:rPr>
      </w:pPr>
      <w:r w:rsidRPr="0040216A">
        <w:rPr>
          <w:rFonts w:ascii="Times New Roman" w:hAnsi="Times New Roman" w:cs="Times New Roman"/>
          <w:bCs/>
          <w:sz w:val="28"/>
          <w:szCs w:val="28"/>
        </w:rPr>
        <w:t xml:space="preserve">Об утверждении Положения о муниципальном </w:t>
      </w:r>
      <w:proofErr w:type="gramStart"/>
      <w:r w:rsidRPr="0040216A">
        <w:rPr>
          <w:rFonts w:ascii="Times New Roman" w:hAnsi="Times New Roman" w:cs="Times New Roman"/>
          <w:bCs/>
          <w:sz w:val="28"/>
          <w:szCs w:val="28"/>
        </w:rPr>
        <w:t xml:space="preserve">контроле </w:t>
      </w:r>
      <w:r w:rsidRPr="0040216A">
        <w:rPr>
          <w:rFonts w:ascii="Times New Roman" w:hAnsi="Times New Roman" w:cs="Times New Roman"/>
          <w:sz w:val="28"/>
          <w:szCs w:val="28"/>
        </w:rPr>
        <w:t>за</w:t>
      </w:r>
      <w:proofErr w:type="gramEnd"/>
      <w:r w:rsidRPr="0040216A">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40216A">
        <w:rPr>
          <w:rFonts w:ascii="Times New Roman" w:hAnsi="Times New Roman" w:cs="Times New Roman"/>
          <w:bCs/>
          <w:spacing w:val="4"/>
          <w:sz w:val="28"/>
          <w:szCs w:val="28"/>
        </w:rPr>
        <w:t>Корфовском городском</w:t>
      </w:r>
      <w:r w:rsidRPr="0040216A">
        <w:rPr>
          <w:rFonts w:ascii="Times New Roman" w:hAnsi="Times New Roman" w:cs="Times New Roman"/>
          <w:bCs/>
          <w:sz w:val="28"/>
          <w:szCs w:val="28"/>
        </w:rPr>
        <w:t xml:space="preserve"> поселении Хабаровского муниципального района Хабаровского края</w:t>
      </w:r>
    </w:p>
    <w:p w:rsidR="00AD5F43" w:rsidRPr="0040216A" w:rsidRDefault="00AD5F43" w:rsidP="00AD5F43">
      <w:pPr>
        <w:pStyle w:val="ConsPlusTitle"/>
        <w:jc w:val="center"/>
        <w:rPr>
          <w:rFonts w:ascii="Times New Roman" w:hAnsi="Times New Roman" w:cs="Times New Roman"/>
          <w:bCs/>
          <w:sz w:val="28"/>
          <w:szCs w:val="28"/>
        </w:rPr>
      </w:pPr>
    </w:p>
    <w:p w:rsidR="007A1113" w:rsidRPr="00050BA0" w:rsidRDefault="007A1113" w:rsidP="007A1113">
      <w:pPr>
        <w:pStyle w:val="ConsPlusNormal"/>
        <w:jc w:val="center"/>
        <w:rPr>
          <w:rFonts w:ascii="Times New Roman" w:hAnsi="Times New Roman" w:cs="Times New Roman"/>
          <w:sz w:val="28"/>
          <w:szCs w:val="28"/>
        </w:rPr>
      </w:pPr>
      <w:r>
        <w:rPr>
          <w:rFonts w:ascii="Times New Roman" w:hAnsi="Times New Roman" w:cs="Times New Roman"/>
          <w:b/>
          <w:bCs/>
          <w:i/>
          <w:iCs/>
          <w:color w:val="000000"/>
          <w:kern w:val="3"/>
          <w:sz w:val="24"/>
          <w:szCs w:val="24"/>
          <w:lang w:bidi="en-US"/>
        </w:rPr>
        <w:t xml:space="preserve">(в ред. решения Совета </w:t>
      </w:r>
      <w:r>
        <w:rPr>
          <w:rFonts w:ascii="Times New Roman" w:hAnsi="Times New Roman" w:cs="Times New Roman"/>
          <w:b/>
          <w:bCs/>
          <w:i/>
          <w:iCs/>
          <w:color w:val="000000"/>
          <w:kern w:val="3"/>
          <w:sz w:val="24"/>
          <w:szCs w:val="24"/>
          <w:lang w:bidi="en-US"/>
        </w:rPr>
        <w:t>депутатов от 28.03.2022 № 43/217</w:t>
      </w:r>
      <w:r>
        <w:rPr>
          <w:rFonts w:ascii="Times New Roman" w:hAnsi="Times New Roman" w:cs="Times New Roman"/>
          <w:b/>
          <w:bCs/>
          <w:i/>
          <w:iCs/>
          <w:color w:val="000000"/>
          <w:kern w:val="3"/>
          <w:sz w:val="24"/>
          <w:szCs w:val="24"/>
          <w:lang w:bidi="en-US"/>
        </w:rPr>
        <w:t>)</w:t>
      </w:r>
    </w:p>
    <w:p w:rsidR="007A1113" w:rsidRPr="0040216A" w:rsidRDefault="007A1113" w:rsidP="00AD5F43">
      <w:pPr>
        <w:pStyle w:val="ConsPlusTitle"/>
        <w:jc w:val="center"/>
        <w:rPr>
          <w:rFonts w:ascii="Times New Roman" w:hAnsi="Times New Roman" w:cs="Times New Roman"/>
        </w:rPr>
      </w:pPr>
    </w:p>
    <w:p w:rsidR="0040216A" w:rsidRPr="0040216A" w:rsidRDefault="00ED3704" w:rsidP="0040216A">
      <w:pPr>
        <w:autoSpaceDE w:val="0"/>
        <w:autoSpaceDN w:val="0"/>
        <w:adjustRightInd w:val="0"/>
        <w:spacing w:after="0" w:line="240" w:lineRule="auto"/>
        <w:ind w:firstLine="709"/>
        <w:jc w:val="both"/>
        <w:rPr>
          <w:rFonts w:ascii="Times New Roman" w:hAnsi="Times New Roman" w:cs="Times New Roman"/>
          <w:sz w:val="28"/>
          <w:szCs w:val="28"/>
        </w:rPr>
      </w:pPr>
      <w:r w:rsidRPr="0040216A">
        <w:rPr>
          <w:rFonts w:ascii="Times New Roman" w:hAnsi="Times New Roman" w:cs="Times New Roman"/>
          <w:sz w:val="28"/>
          <w:szCs w:val="28"/>
        </w:rPr>
        <w:t xml:space="preserve">В соответствии со статьей 23.14 Федерального закона от 27.07.2010 </w:t>
      </w:r>
      <w:r w:rsidR="0040216A" w:rsidRPr="0040216A">
        <w:rPr>
          <w:rFonts w:ascii="Times New Roman" w:hAnsi="Times New Roman" w:cs="Times New Roman"/>
          <w:sz w:val="28"/>
          <w:szCs w:val="28"/>
        </w:rPr>
        <w:t>№</w:t>
      </w:r>
      <w:r w:rsidRPr="0040216A">
        <w:rPr>
          <w:rFonts w:ascii="Times New Roman" w:hAnsi="Times New Roman" w:cs="Times New Roman"/>
          <w:sz w:val="28"/>
          <w:szCs w:val="28"/>
        </w:rPr>
        <w:t xml:space="preserve"> 190-ФЗ </w:t>
      </w:r>
      <w:r w:rsidR="0040216A" w:rsidRPr="0040216A">
        <w:rPr>
          <w:rFonts w:ascii="Times New Roman" w:hAnsi="Times New Roman" w:cs="Times New Roman"/>
          <w:sz w:val="28"/>
          <w:szCs w:val="28"/>
        </w:rPr>
        <w:t>«</w:t>
      </w:r>
      <w:r w:rsidRPr="0040216A">
        <w:rPr>
          <w:rFonts w:ascii="Times New Roman" w:hAnsi="Times New Roman" w:cs="Times New Roman"/>
          <w:sz w:val="28"/>
          <w:szCs w:val="28"/>
        </w:rPr>
        <w:t>О теплоснабжении</w:t>
      </w:r>
      <w:r w:rsidR="0040216A" w:rsidRPr="0040216A">
        <w:rPr>
          <w:rFonts w:ascii="Times New Roman" w:hAnsi="Times New Roman" w:cs="Times New Roman"/>
          <w:sz w:val="28"/>
          <w:szCs w:val="28"/>
        </w:rPr>
        <w:t>»</w:t>
      </w:r>
      <w:r w:rsidRPr="0040216A">
        <w:rPr>
          <w:rFonts w:ascii="Times New Roman" w:hAnsi="Times New Roman" w:cs="Times New Roman"/>
          <w:sz w:val="28"/>
          <w:szCs w:val="28"/>
        </w:rPr>
        <w:t xml:space="preserve">, Федеральным законом от 31.07.2020 </w:t>
      </w:r>
      <w:r w:rsidR="0040216A" w:rsidRPr="0040216A">
        <w:rPr>
          <w:rFonts w:ascii="Times New Roman" w:hAnsi="Times New Roman" w:cs="Times New Roman"/>
          <w:sz w:val="28"/>
          <w:szCs w:val="28"/>
        </w:rPr>
        <w:t>№</w:t>
      </w:r>
      <w:r w:rsidRPr="0040216A">
        <w:rPr>
          <w:rFonts w:ascii="Times New Roman" w:hAnsi="Times New Roman" w:cs="Times New Roman"/>
          <w:sz w:val="28"/>
          <w:szCs w:val="28"/>
        </w:rPr>
        <w:t xml:space="preserve"> 248-ФЗ </w:t>
      </w:r>
      <w:r w:rsidR="0040216A" w:rsidRPr="0040216A">
        <w:rPr>
          <w:rFonts w:ascii="Times New Roman" w:hAnsi="Times New Roman" w:cs="Times New Roman"/>
          <w:sz w:val="28"/>
          <w:szCs w:val="28"/>
        </w:rPr>
        <w:t>«</w:t>
      </w:r>
      <w:r w:rsidRPr="0040216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40216A" w:rsidRPr="0040216A">
        <w:rPr>
          <w:rFonts w:ascii="Times New Roman" w:hAnsi="Times New Roman" w:cs="Times New Roman"/>
          <w:sz w:val="28"/>
          <w:szCs w:val="28"/>
        </w:rPr>
        <w:t>»</w:t>
      </w:r>
      <w:r w:rsidR="00ED35C7">
        <w:rPr>
          <w:rFonts w:ascii="Times New Roman" w:hAnsi="Times New Roman" w:cs="Times New Roman"/>
          <w:sz w:val="28"/>
          <w:szCs w:val="28"/>
        </w:rPr>
        <w:t>,</w:t>
      </w:r>
      <w:r w:rsidR="00006819">
        <w:rPr>
          <w:rFonts w:ascii="Times New Roman" w:hAnsi="Times New Roman" w:cs="Times New Roman"/>
          <w:sz w:val="28"/>
          <w:szCs w:val="28"/>
        </w:rPr>
        <w:t xml:space="preserve"> </w:t>
      </w:r>
      <w:r w:rsidR="0040216A" w:rsidRPr="0040216A">
        <w:rPr>
          <w:rFonts w:ascii="Times New Roman" w:hAnsi="Times New Roman" w:cs="Times New Roman"/>
          <w:sz w:val="28"/>
          <w:szCs w:val="28"/>
        </w:rPr>
        <w:t>Совет депутатов Корфовского городского поселения Хабаровского муниципального района Хабаровского края</w:t>
      </w:r>
    </w:p>
    <w:p w:rsidR="0040216A" w:rsidRPr="0040216A" w:rsidRDefault="0040216A" w:rsidP="0040216A">
      <w:pPr>
        <w:spacing w:after="0" w:line="240" w:lineRule="auto"/>
        <w:ind w:firstLine="709"/>
        <w:jc w:val="both"/>
        <w:rPr>
          <w:rFonts w:ascii="Times New Roman" w:eastAsia="Times New Roman" w:hAnsi="Times New Roman" w:cs="Times New Roman"/>
          <w:sz w:val="28"/>
          <w:szCs w:val="28"/>
          <w:lang w:eastAsia="ru-RU"/>
        </w:rPr>
      </w:pPr>
      <w:r w:rsidRPr="0040216A">
        <w:rPr>
          <w:rFonts w:ascii="Times New Roman" w:eastAsia="Times New Roman" w:hAnsi="Times New Roman" w:cs="Times New Roman"/>
          <w:b/>
          <w:bCs/>
          <w:sz w:val="28"/>
          <w:szCs w:val="28"/>
          <w:lang w:eastAsia="ru-RU"/>
        </w:rPr>
        <w:t>РЕШИЛ:</w:t>
      </w:r>
    </w:p>
    <w:p w:rsidR="00ED3704" w:rsidRPr="003062D9" w:rsidRDefault="00ED3704" w:rsidP="003062D9">
      <w:pPr>
        <w:pStyle w:val="ConsPlusNormal"/>
        <w:ind w:firstLine="709"/>
        <w:jc w:val="both"/>
        <w:rPr>
          <w:rFonts w:ascii="Times New Roman" w:hAnsi="Times New Roman" w:cs="Times New Roman"/>
          <w:sz w:val="28"/>
          <w:szCs w:val="28"/>
        </w:rPr>
      </w:pPr>
      <w:r w:rsidRPr="003062D9">
        <w:rPr>
          <w:rFonts w:ascii="Times New Roman" w:hAnsi="Times New Roman" w:cs="Times New Roman"/>
          <w:sz w:val="28"/>
          <w:szCs w:val="28"/>
        </w:rPr>
        <w:t xml:space="preserve">1. Утвердить прилагаемое Положение о муниципальном </w:t>
      </w:r>
      <w:proofErr w:type="gramStart"/>
      <w:r w:rsidRPr="003062D9">
        <w:rPr>
          <w:rFonts w:ascii="Times New Roman" w:hAnsi="Times New Roman" w:cs="Times New Roman"/>
          <w:sz w:val="28"/>
          <w:szCs w:val="28"/>
        </w:rPr>
        <w:t>контроле за</w:t>
      </w:r>
      <w:proofErr w:type="gramEnd"/>
      <w:r w:rsidRPr="003062D9">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3062D9" w:rsidRPr="003062D9">
        <w:rPr>
          <w:rFonts w:ascii="Times New Roman" w:hAnsi="Times New Roman" w:cs="Times New Roman"/>
          <w:bCs/>
          <w:spacing w:val="4"/>
          <w:sz w:val="28"/>
          <w:szCs w:val="28"/>
        </w:rPr>
        <w:t>Корфовском городском</w:t>
      </w:r>
      <w:r w:rsidR="003062D9" w:rsidRPr="003062D9">
        <w:rPr>
          <w:rFonts w:ascii="Times New Roman" w:hAnsi="Times New Roman" w:cs="Times New Roman"/>
          <w:bCs/>
          <w:sz w:val="28"/>
          <w:szCs w:val="28"/>
        </w:rPr>
        <w:t xml:space="preserve"> поселении Хабаровского муниципального района Хабаровского края</w:t>
      </w:r>
      <w:r w:rsidRPr="003062D9">
        <w:rPr>
          <w:rFonts w:ascii="Times New Roman" w:hAnsi="Times New Roman" w:cs="Times New Roman"/>
          <w:sz w:val="28"/>
          <w:szCs w:val="28"/>
        </w:rPr>
        <w:t>.</w:t>
      </w:r>
    </w:p>
    <w:p w:rsidR="003062D9" w:rsidRPr="003062D9" w:rsidRDefault="003062D9" w:rsidP="003062D9">
      <w:pPr>
        <w:pStyle w:val="a3"/>
        <w:spacing w:before="0" w:beforeAutospacing="0" w:after="0"/>
        <w:ind w:firstLine="709"/>
        <w:jc w:val="both"/>
        <w:rPr>
          <w:sz w:val="28"/>
          <w:szCs w:val="28"/>
        </w:rPr>
      </w:pPr>
      <w:r w:rsidRPr="003062D9">
        <w:rPr>
          <w:bCs/>
          <w:sz w:val="28"/>
          <w:szCs w:val="28"/>
        </w:rPr>
        <w:t xml:space="preserve">2. </w:t>
      </w:r>
      <w:r w:rsidRPr="003062D9">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rsidR="003062D9" w:rsidRPr="00477DB3" w:rsidRDefault="003062D9" w:rsidP="003062D9">
      <w:pPr>
        <w:pStyle w:val="a3"/>
        <w:spacing w:before="0" w:beforeAutospacing="0" w:after="0"/>
        <w:ind w:firstLine="709"/>
        <w:jc w:val="both"/>
        <w:rPr>
          <w:sz w:val="28"/>
          <w:szCs w:val="28"/>
        </w:rPr>
      </w:pPr>
      <w:r w:rsidRPr="003062D9">
        <w:rPr>
          <w:sz w:val="28"/>
          <w:szCs w:val="28"/>
        </w:rPr>
        <w:t xml:space="preserve">3. Настоящее решение вступает в силу после его официального опубликования, за исключением положений раздела 5 Положения о муниципальном </w:t>
      </w:r>
      <w:proofErr w:type="gramStart"/>
      <w:r w:rsidRPr="003062D9">
        <w:rPr>
          <w:sz w:val="28"/>
          <w:szCs w:val="28"/>
        </w:rPr>
        <w:t>контроле за</w:t>
      </w:r>
      <w:proofErr w:type="gramEnd"/>
      <w:r w:rsidRPr="003062D9">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3062D9">
        <w:rPr>
          <w:bCs/>
          <w:spacing w:val="4"/>
          <w:sz w:val="28"/>
          <w:szCs w:val="28"/>
        </w:rPr>
        <w:t>Корфовском городском</w:t>
      </w:r>
      <w:r w:rsidRPr="003062D9">
        <w:rPr>
          <w:bCs/>
          <w:sz w:val="28"/>
          <w:szCs w:val="28"/>
        </w:rPr>
        <w:t xml:space="preserve"> поселении Хабаровского муниципального района Хабаровского края</w:t>
      </w:r>
      <w:r>
        <w:rPr>
          <w:bCs/>
          <w:sz w:val="28"/>
          <w:szCs w:val="28"/>
        </w:rPr>
        <w:t>, которые вступают в силу с 01.03.2022 года.</w:t>
      </w:r>
    </w:p>
    <w:p w:rsidR="00ED3704" w:rsidRDefault="00ED3704">
      <w:pPr>
        <w:pStyle w:val="ConsPlusNormal"/>
        <w:jc w:val="both"/>
        <w:rPr>
          <w:rFonts w:ascii="Times New Roman" w:hAnsi="Times New Roman" w:cs="Times New Roman"/>
          <w:sz w:val="28"/>
          <w:szCs w:val="28"/>
        </w:rPr>
      </w:pPr>
    </w:p>
    <w:p w:rsidR="003062D9" w:rsidRPr="003062D9" w:rsidRDefault="003062D9">
      <w:pPr>
        <w:pStyle w:val="ConsPlusNormal"/>
        <w:jc w:val="both"/>
        <w:rPr>
          <w:rFonts w:ascii="Times New Roman" w:hAnsi="Times New Roman" w:cs="Times New Roman"/>
          <w:sz w:val="28"/>
          <w:szCs w:val="28"/>
        </w:rPr>
      </w:pPr>
    </w:p>
    <w:p w:rsidR="00AD5F43" w:rsidRPr="00D3474E" w:rsidRDefault="00AD5F43" w:rsidP="00AD5F43">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rsidR="00AD5F43" w:rsidRDefault="00AD5F43" w:rsidP="00AD5F43">
      <w:pPr>
        <w:pStyle w:val="a3"/>
        <w:spacing w:before="0" w:beforeAutospacing="0" w:after="0"/>
        <w:rPr>
          <w:sz w:val="28"/>
          <w:szCs w:val="28"/>
        </w:rPr>
      </w:pPr>
    </w:p>
    <w:p w:rsidR="00AD5F43" w:rsidRDefault="00AD5F43" w:rsidP="00AD5F43">
      <w:pPr>
        <w:pStyle w:val="a3"/>
        <w:spacing w:before="0" w:beforeAutospacing="0" w:after="0"/>
        <w:rPr>
          <w:sz w:val="28"/>
          <w:szCs w:val="28"/>
        </w:rPr>
      </w:pPr>
    </w:p>
    <w:p w:rsidR="00AD5F43" w:rsidRPr="00D3474E" w:rsidRDefault="00AD5F43" w:rsidP="00AD5F43">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rsidR="00ED3704" w:rsidRPr="00AD5F43" w:rsidRDefault="00ED3704">
      <w:pPr>
        <w:pStyle w:val="ConsPlusNormal"/>
        <w:jc w:val="both"/>
        <w:rPr>
          <w:rFonts w:ascii="Times New Roman" w:hAnsi="Times New Roman" w:cs="Times New Roman"/>
          <w:sz w:val="28"/>
          <w:szCs w:val="28"/>
        </w:rPr>
      </w:pPr>
    </w:p>
    <w:p w:rsidR="00AD5F43" w:rsidRPr="00AD5F43" w:rsidRDefault="00AD5F43" w:rsidP="00AD5F43">
      <w:pPr>
        <w:spacing w:after="0" w:line="240" w:lineRule="exact"/>
        <w:ind w:left="4678"/>
        <w:jc w:val="both"/>
        <w:rPr>
          <w:rFonts w:ascii="Times New Roman" w:eastAsia="Times New Roman" w:hAnsi="Times New Roman" w:cs="Times New Roman"/>
          <w:sz w:val="28"/>
          <w:szCs w:val="28"/>
          <w:lang w:eastAsia="ru-RU"/>
        </w:rPr>
      </w:pPr>
      <w:r w:rsidRPr="00AD5F43">
        <w:rPr>
          <w:rFonts w:ascii="Times New Roman" w:eastAsia="Times New Roman" w:hAnsi="Times New Roman" w:cs="Times New Roman"/>
          <w:sz w:val="28"/>
          <w:szCs w:val="28"/>
          <w:lang w:eastAsia="ru-RU"/>
        </w:rPr>
        <w:t>УТВЕРЖДЕНО</w:t>
      </w:r>
    </w:p>
    <w:p w:rsidR="00AD5F43" w:rsidRPr="00AD5F43" w:rsidRDefault="00AD5F43" w:rsidP="00AD5F43">
      <w:pPr>
        <w:spacing w:after="0" w:line="240" w:lineRule="exact"/>
        <w:ind w:left="4678"/>
        <w:jc w:val="both"/>
        <w:rPr>
          <w:rFonts w:ascii="Times New Roman" w:eastAsia="Times New Roman" w:hAnsi="Times New Roman" w:cs="Times New Roman"/>
          <w:sz w:val="28"/>
          <w:szCs w:val="28"/>
          <w:lang w:eastAsia="ru-RU"/>
        </w:rPr>
      </w:pPr>
      <w:r w:rsidRPr="00AD5F43">
        <w:rPr>
          <w:rFonts w:ascii="Times New Roman" w:eastAsia="Times New Roman" w:hAnsi="Times New Roman" w:cs="Times New Roman"/>
          <w:sz w:val="28"/>
          <w:szCs w:val="28"/>
          <w:lang w:eastAsia="ru-RU"/>
        </w:rPr>
        <w:t xml:space="preserve">решением </w:t>
      </w:r>
      <w:proofErr w:type="gramStart"/>
      <w:r w:rsidRPr="00AD5F43">
        <w:rPr>
          <w:rFonts w:ascii="Times New Roman" w:eastAsia="Times New Roman" w:hAnsi="Times New Roman" w:cs="Times New Roman"/>
          <w:sz w:val="28"/>
          <w:szCs w:val="28"/>
          <w:lang w:eastAsia="ru-RU"/>
        </w:rPr>
        <w:t>Совета депутатов Корфовского городского поселения Хабаровского муниципального района Хабаровского края</w:t>
      </w:r>
      <w:proofErr w:type="gramEnd"/>
    </w:p>
    <w:p w:rsidR="00AD5F43" w:rsidRPr="00AD5F43" w:rsidRDefault="00AD5F43" w:rsidP="00AD5F43">
      <w:pPr>
        <w:spacing w:after="0" w:line="240" w:lineRule="exact"/>
        <w:ind w:left="4678"/>
        <w:jc w:val="both"/>
        <w:rPr>
          <w:rFonts w:ascii="Times New Roman" w:eastAsia="Times New Roman" w:hAnsi="Times New Roman" w:cs="Times New Roman"/>
          <w:sz w:val="28"/>
          <w:szCs w:val="28"/>
          <w:lang w:eastAsia="ru-RU"/>
        </w:rPr>
      </w:pPr>
      <w:r w:rsidRPr="00AD5F43">
        <w:rPr>
          <w:rFonts w:ascii="Times New Roman" w:eastAsia="Times New Roman" w:hAnsi="Times New Roman" w:cs="Times New Roman"/>
          <w:sz w:val="28"/>
          <w:szCs w:val="28"/>
          <w:lang w:eastAsia="ru-RU"/>
        </w:rPr>
        <w:t xml:space="preserve">от </w:t>
      </w:r>
      <w:r w:rsidR="00120B3B">
        <w:rPr>
          <w:rFonts w:ascii="Times New Roman" w:eastAsia="Times New Roman" w:hAnsi="Times New Roman" w:cs="Times New Roman"/>
          <w:color w:val="000000"/>
          <w:sz w:val="28"/>
          <w:szCs w:val="28"/>
          <w:lang w:eastAsia="ru-RU"/>
        </w:rPr>
        <w:t>25.02.2022 № 42/208</w:t>
      </w:r>
    </w:p>
    <w:p w:rsidR="00AD5F43" w:rsidRPr="00AD5F43" w:rsidRDefault="00AD5F43" w:rsidP="00AD5F43">
      <w:pPr>
        <w:spacing w:after="0" w:line="240" w:lineRule="auto"/>
        <w:jc w:val="center"/>
        <w:rPr>
          <w:rFonts w:ascii="Times New Roman" w:eastAsia="Times New Roman" w:hAnsi="Times New Roman" w:cs="Times New Roman"/>
          <w:sz w:val="28"/>
          <w:szCs w:val="28"/>
          <w:lang w:eastAsia="ru-RU"/>
        </w:rPr>
      </w:pPr>
    </w:p>
    <w:p w:rsidR="00AD5F43" w:rsidRPr="00AD5F43" w:rsidRDefault="00AD5F43" w:rsidP="00AD5F43">
      <w:pPr>
        <w:spacing w:after="0" w:line="240" w:lineRule="auto"/>
        <w:jc w:val="center"/>
        <w:rPr>
          <w:rFonts w:ascii="Times New Roman" w:eastAsia="Times New Roman" w:hAnsi="Times New Roman" w:cs="Times New Roman"/>
          <w:sz w:val="28"/>
          <w:szCs w:val="28"/>
          <w:lang w:eastAsia="ru-RU"/>
        </w:rPr>
      </w:pPr>
    </w:p>
    <w:p w:rsidR="00AD5F43" w:rsidRPr="00AD5F43" w:rsidRDefault="00AD5F43" w:rsidP="00006819">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AD5F43">
        <w:rPr>
          <w:rFonts w:ascii="Times New Roman" w:eastAsia="Times New Roman" w:hAnsi="Times New Roman" w:cs="Times New Roman"/>
          <w:b/>
          <w:sz w:val="28"/>
          <w:szCs w:val="28"/>
          <w:lang w:eastAsia="ru-RU"/>
        </w:rPr>
        <w:t>Положение</w:t>
      </w:r>
    </w:p>
    <w:p w:rsidR="00ED3704" w:rsidRPr="00006819" w:rsidRDefault="00006819" w:rsidP="00006819">
      <w:pPr>
        <w:pStyle w:val="ConsPlusNormal"/>
        <w:spacing w:line="240" w:lineRule="exact"/>
        <w:jc w:val="center"/>
        <w:rPr>
          <w:rFonts w:ascii="Times New Roman" w:hAnsi="Times New Roman" w:cs="Times New Roman"/>
          <w:b/>
          <w:bCs/>
          <w:sz w:val="28"/>
          <w:szCs w:val="28"/>
        </w:rPr>
      </w:pPr>
      <w:r w:rsidRPr="00006819">
        <w:rPr>
          <w:rFonts w:ascii="Times New Roman" w:hAnsi="Times New Roman" w:cs="Times New Roman"/>
          <w:b/>
          <w:sz w:val="28"/>
          <w:szCs w:val="28"/>
        </w:rPr>
        <w:t xml:space="preserve">о муниципальном </w:t>
      </w:r>
      <w:proofErr w:type="gramStart"/>
      <w:r w:rsidRPr="00006819">
        <w:rPr>
          <w:rFonts w:ascii="Times New Roman" w:hAnsi="Times New Roman" w:cs="Times New Roman"/>
          <w:b/>
          <w:sz w:val="28"/>
          <w:szCs w:val="28"/>
        </w:rPr>
        <w:t>контроле за</w:t>
      </w:r>
      <w:proofErr w:type="gramEnd"/>
      <w:r w:rsidRPr="00006819">
        <w:rPr>
          <w:rFonts w:ascii="Times New Roman" w:hAnsi="Times New Roman" w:cs="Times New Roman"/>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006819">
        <w:rPr>
          <w:rFonts w:ascii="Times New Roman" w:hAnsi="Times New Roman" w:cs="Times New Roman"/>
          <w:b/>
          <w:bCs/>
          <w:spacing w:val="4"/>
          <w:sz w:val="28"/>
          <w:szCs w:val="28"/>
        </w:rPr>
        <w:t>Корфовском городском</w:t>
      </w:r>
      <w:r w:rsidRPr="00006819">
        <w:rPr>
          <w:rFonts w:ascii="Times New Roman" w:hAnsi="Times New Roman" w:cs="Times New Roman"/>
          <w:b/>
          <w:bCs/>
          <w:sz w:val="28"/>
          <w:szCs w:val="28"/>
        </w:rPr>
        <w:t xml:space="preserve"> поселении Хабаровского муниципального района Хабаровского края</w:t>
      </w:r>
    </w:p>
    <w:p w:rsidR="00006819" w:rsidRPr="00006819" w:rsidRDefault="00006819">
      <w:pPr>
        <w:pStyle w:val="ConsPlusNormal"/>
        <w:jc w:val="both"/>
        <w:rPr>
          <w:rFonts w:ascii="Times New Roman" w:hAnsi="Times New Roman" w:cs="Times New Roman"/>
          <w:sz w:val="28"/>
          <w:szCs w:val="28"/>
        </w:rPr>
      </w:pPr>
    </w:p>
    <w:p w:rsidR="00ED3704" w:rsidRPr="006B7839" w:rsidRDefault="00ED3704">
      <w:pPr>
        <w:pStyle w:val="ConsPlusTitle"/>
        <w:jc w:val="center"/>
        <w:outlineLvl w:val="1"/>
        <w:rPr>
          <w:rFonts w:ascii="Times New Roman" w:hAnsi="Times New Roman" w:cs="Times New Roman"/>
          <w:sz w:val="28"/>
          <w:szCs w:val="28"/>
        </w:rPr>
      </w:pPr>
      <w:r w:rsidRPr="006B7839">
        <w:rPr>
          <w:rFonts w:ascii="Times New Roman" w:hAnsi="Times New Roman" w:cs="Times New Roman"/>
          <w:sz w:val="28"/>
          <w:szCs w:val="28"/>
        </w:rPr>
        <w:t>1. Общие положения</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 xml:space="preserve">1.1. Настоящее Положение устанавливает порядок осуществления муниципального </w:t>
      </w:r>
      <w:proofErr w:type="gramStart"/>
      <w:r w:rsidRPr="000B3C5F">
        <w:rPr>
          <w:rFonts w:ascii="Times New Roman" w:hAnsi="Times New Roman" w:cs="Times New Roman"/>
          <w:sz w:val="28"/>
          <w:szCs w:val="28"/>
        </w:rPr>
        <w:t>контроля за</w:t>
      </w:r>
      <w:proofErr w:type="gramEnd"/>
      <w:r w:rsidRPr="000B3C5F">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0B3C5F" w:rsidRPr="000B3C5F">
        <w:rPr>
          <w:rFonts w:ascii="Times New Roman" w:hAnsi="Times New Roman" w:cs="Times New Roman"/>
          <w:sz w:val="28"/>
          <w:szCs w:val="28"/>
        </w:rPr>
        <w:t>Корфовском городском поселении Хабаровского муниципального района Хабаровского края</w:t>
      </w:r>
      <w:r w:rsidRPr="000B3C5F">
        <w:rPr>
          <w:rFonts w:ascii="Times New Roman" w:hAnsi="Times New Roman" w:cs="Times New Roman"/>
          <w:sz w:val="28"/>
          <w:szCs w:val="28"/>
        </w:rPr>
        <w:t xml:space="preserve"> (далее - муниципальный контроль за единой теплоснабжающей организацией).</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 xml:space="preserve">1.2. Предметом проверки при проведении муниципального контроля за единой теплоснабжающей организацией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w:t>
      </w:r>
      <w:r w:rsidR="000B3C5F" w:rsidRPr="000B3C5F">
        <w:rPr>
          <w:rFonts w:ascii="Times New Roman" w:hAnsi="Times New Roman" w:cs="Times New Roman"/>
          <w:sz w:val="28"/>
          <w:szCs w:val="28"/>
        </w:rPr>
        <w:t>№</w:t>
      </w:r>
      <w:r w:rsidRPr="000B3C5F">
        <w:rPr>
          <w:rFonts w:ascii="Times New Roman" w:hAnsi="Times New Roman" w:cs="Times New Roman"/>
          <w:sz w:val="28"/>
          <w:szCs w:val="28"/>
        </w:rPr>
        <w:t xml:space="preserve"> 190-ФЗ </w:t>
      </w:r>
      <w:r w:rsidR="000B3C5F" w:rsidRPr="000B3C5F">
        <w:rPr>
          <w:rFonts w:ascii="Times New Roman" w:hAnsi="Times New Roman" w:cs="Times New Roman"/>
          <w:sz w:val="28"/>
          <w:szCs w:val="28"/>
        </w:rPr>
        <w:t>«</w:t>
      </w:r>
      <w:r w:rsidRPr="000B3C5F">
        <w:rPr>
          <w:rFonts w:ascii="Times New Roman" w:hAnsi="Times New Roman" w:cs="Times New Roman"/>
          <w:sz w:val="28"/>
          <w:szCs w:val="28"/>
        </w:rPr>
        <w:t>О теплоснабжении</w:t>
      </w:r>
      <w:r w:rsidR="000B3C5F" w:rsidRPr="000B3C5F">
        <w:rPr>
          <w:rFonts w:ascii="Times New Roman" w:hAnsi="Times New Roman" w:cs="Times New Roman"/>
          <w:sz w:val="28"/>
          <w:szCs w:val="28"/>
        </w:rPr>
        <w:t>»</w:t>
      </w:r>
      <w:r w:rsidRPr="000B3C5F">
        <w:rPr>
          <w:rFonts w:ascii="Times New Roman" w:hAnsi="Times New Roman" w:cs="Times New Roman"/>
          <w:sz w:val="28"/>
          <w:szCs w:val="28"/>
        </w:rPr>
        <w:t xml:space="preserve"> на территории </w:t>
      </w:r>
      <w:r w:rsidR="000B3C5F" w:rsidRPr="000B3C5F">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Pr="000B3C5F">
        <w:rPr>
          <w:rFonts w:ascii="Times New Roman" w:hAnsi="Times New Roman" w:cs="Times New Roman"/>
          <w:sz w:val="28"/>
          <w:szCs w:val="28"/>
        </w:rPr>
        <w:t>:</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 xml:space="preserve">1) выполнение субъектом муниципального контроля мероприятий в ценовых зонах теплоснабжения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w:t>
      </w:r>
      <w:proofErr w:type="gramStart"/>
      <w:r w:rsidRPr="000B3C5F">
        <w:rPr>
          <w:rFonts w:ascii="Times New Roman" w:hAnsi="Times New Roman" w:cs="Times New Roman"/>
          <w:sz w:val="28"/>
          <w:szCs w:val="28"/>
        </w:rPr>
        <w:t xml:space="preserve">системы теплоснабжения </w:t>
      </w:r>
      <w:r w:rsidR="000B3C5F" w:rsidRPr="000B3C5F">
        <w:rPr>
          <w:rFonts w:ascii="Times New Roman" w:hAnsi="Times New Roman" w:cs="Times New Roman"/>
          <w:sz w:val="28"/>
          <w:szCs w:val="28"/>
        </w:rPr>
        <w:t>Корфовского городского поселения Хабаровского муниципального района Хабаровского края</w:t>
      </w:r>
      <w:proofErr w:type="gramEnd"/>
      <w:r w:rsidRPr="000B3C5F">
        <w:rPr>
          <w:rFonts w:ascii="Times New Roman" w:hAnsi="Times New Roman" w:cs="Times New Roman"/>
          <w:sz w:val="28"/>
          <w:szCs w:val="28"/>
        </w:rPr>
        <w:t>;</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2)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ED3704" w:rsidRPr="000B3C5F" w:rsidRDefault="00ED3704" w:rsidP="000B3C5F">
      <w:pPr>
        <w:pStyle w:val="ConsPlusNormal"/>
        <w:ind w:firstLine="709"/>
        <w:jc w:val="both"/>
        <w:rPr>
          <w:rFonts w:ascii="Times New Roman" w:hAnsi="Times New Roman" w:cs="Times New Roman"/>
          <w:sz w:val="28"/>
          <w:szCs w:val="28"/>
        </w:rPr>
      </w:pPr>
      <w:proofErr w:type="gramStart"/>
      <w:r w:rsidRPr="000B3C5F">
        <w:rPr>
          <w:rFonts w:ascii="Times New Roman" w:hAnsi="Times New Roman" w:cs="Times New Roman"/>
          <w:sz w:val="28"/>
          <w:szCs w:val="28"/>
        </w:rPr>
        <w:t>3) исполнение субъектом муниципального контроля за единой теплоснабжающей организацией предписаний органа муниципального контроля</w:t>
      </w:r>
      <w:r w:rsidR="000B3C5F" w:rsidRPr="000B3C5F">
        <w:rPr>
          <w:rFonts w:ascii="Times New Roman" w:hAnsi="Times New Roman" w:cs="Times New Roman"/>
          <w:sz w:val="28"/>
          <w:szCs w:val="28"/>
        </w:rPr>
        <w:t>,</w:t>
      </w:r>
      <w:r w:rsidR="000B3C5F">
        <w:rPr>
          <w:rFonts w:ascii="Times New Roman" w:hAnsi="Times New Roman" w:cs="Times New Roman"/>
          <w:sz w:val="28"/>
          <w:szCs w:val="28"/>
        </w:rPr>
        <w:t xml:space="preserve"> </w:t>
      </w:r>
      <w:r w:rsidRPr="000B3C5F">
        <w:rPr>
          <w:rFonts w:ascii="Times New Roman" w:hAnsi="Times New Roman" w:cs="Times New Roman"/>
          <w:sz w:val="28"/>
          <w:szCs w:val="28"/>
        </w:rPr>
        <w:t xml:space="preserve">об устранении </w:t>
      </w:r>
      <w:r w:rsidR="000B3C5F" w:rsidRPr="000B3C5F">
        <w:rPr>
          <w:rFonts w:ascii="Times New Roman" w:hAnsi="Times New Roman" w:cs="Times New Roman"/>
          <w:sz w:val="28"/>
          <w:szCs w:val="28"/>
        </w:rPr>
        <w:t xml:space="preserve">единой теплоснабжающей организацией </w:t>
      </w:r>
      <w:r w:rsidRPr="000B3C5F">
        <w:rPr>
          <w:rFonts w:ascii="Times New Roman" w:hAnsi="Times New Roman" w:cs="Times New Roman"/>
          <w:sz w:val="28"/>
          <w:szCs w:val="28"/>
        </w:rPr>
        <w:t xml:space="preserve">выявленных нарушений в сроки, указанные в предписании,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w:t>
      </w:r>
      <w:r w:rsidRPr="000B3C5F">
        <w:rPr>
          <w:rFonts w:ascii="Times New Roman" w:hAnsi="Times New Roman" w:cs="Times New Roman"/>
          <w:sz w:val="28"/>
          <w:szCs w:val="28"/>
        </w:rPr>
        <w:lastRenderedPageBreak/>
        <w:t>Федерации, безопасности государства, имуществу физических и юридических лиц, государственному</w:t>
      </w:r>
      <w:proofErr w:type="gramEnd"/>
      <w:r w:rsidRPr="000B3C5F">
        <w:rPr>
          <w:rFonts w:ascii="Times New Roman" w:hAnsi="Times New Roman" w:cs="Times New Roman"/>
          <w:sz w:val="28"/>
          <w:szCs w:val="28"/>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4) обязательство единой теплоснабжающей организации по представлению обеспечения исполнения своих обязатель</w:t>
      </w:r>
      <w:proofErr w:type="gramStart"/>
      <w:r w:rsidRPr="000B3C5F">
        <w:rPr>
          <w:rFonts w:ascii="Times New Roman" w:hAnsi="Times New Roman" w:cs="Times New Roman"/>
          <w:sz w:val="28"/>
          <w:szCs w:val="28"/>
        </w:rPr>
        <w:t>ств сп</w:t>
      </w:r>
      <w:proofErr w:type="gramEnd"/>
      <w:r w:rsidRPr="000B3C5F">
        <w:rPr>
          <w:rFonts w:ascii="Times New Roman" w:hAnsi="Times New Roman" w:cs="Times New Roman"/>
          <w:sz w:val="28"/>
          <w:szCs w:val="28"/>
        </w:rPr>
        <w:t>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5) распределение имущественных прав на строящиеся, реконструируемые и (или) модернизируемые объекты системы теплоснабжения;</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6) организация и проведение мероприятий по профилактике нарушений установленных требований.</w:t>
      </w:r>
    </w:p>
    <w:p w:rsidR="00ED3704" w:rsidRPr="000B3C5F" w:rsidRDefault="00ED3704" w:rsidP="000B3C5F">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 xml:space="preserve">1.3. Муниципальный </w:t>
      </w:r>
      <w:proofErr w:type="gramStart"/>
      <w:r w:rsidRPr="000B3C5F">
        <w:rPr>
          <w:rFonts w:ascii="Times New Roman" w:hAnsi="Times New Roman" w:cs="Times New Roman"/>
          <w:sz w:val="28"/>
          <w:szCs w:val="28"/>
        </w:rPr>
        <w:t>контроль за</w:t>
      </w:r>
      <w:proofErr w:type="gramEnd"/>
      <w:r w:rsidRPr="000B3C5F">
        <w:rPr>
          <w:rFonts w:ascii="Times New Roman" w:hAnsi="Times New Roman" w:cs="Times New Roman"/>
          <w:sz w:val="28"/>
          <w:szCs w:val="28"/>
        </w:rPr>
        <w:t xml:space="preserve"> единой теплоснабжающей организацией осуществляется администрацией </w:t>
      </w:r>
      <w:r w:rsidR="000B3C5F" w:rsidRPr="000B3C5F">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0B3C5F">
        <w:rPr>
          <w:rFonts w:ascii="Times New Roman" w:hAnsi="Times New Roman" w:cs="Times New Roman"/>
          <w:sz w:val="28"/>
          <w:szCs w:val="28"/>
        </w:rPr>
        <w:t xml:space="preserve">(далее также </w:t>
      </w:r>
      <w:r w:rsidR="000B3C5F" w:rsidRPr="000B3C5F">
        <w:rPr>
          <w:rFonts w:ascii="Times New Roman" w:hAnsi="Times New Roman" w:cs="Times New Roman"/>
          <w:sz w:val="28"/>
          <w:szCs w:val="28"/>
        </w:rPr>
        <w:t>–</w:t>
      </w:r>
      <w:r w:rsidRPr="000B3C5F">
        <w:rPr>
          <w:rFonts w:ascii="Times New Roman" w:hAnsi="Times New Roman" w:cs="Times New Roman"/>
          <w:sz w:val="28"/>
          <w:szCs w:val="28"/>
        </w:rPr>
        <w:t xml:space="preserve"> администрация</w:t>
      </w:r>
      <w:r w:rsidR="000B3C5F" w:rsidRPr="000B3C5F">
        <w:rPr>
          <w:rFonts w:ascii="Times New Roman" w:hAnsi="Times New Roman" w:cs="Times New Roman"/>
          <w:sz w:val="28"/>
          <w:szCs w:val="28"/>
        </w:rPr>
        <w:t>, городское поселение</w:t>
      </w:r>
      <w:r w:rsidRPr="000B3C5F">
        <w:rPr>
          <w:rFonts w:ascii="Times New Roman" w:hAnsi="Times New Roman" w:cs="Times New Roman"/>
          <w:sz w:val="28"/>
          <w:szCs w:val="28"/>
        </w:rPr>
        <w:t>).</w:t>
      </w:r>
    </w:p>
    <w:p w:rsidR="000B3C5F" w:rsidRPr="000B3C5F" w:rsidRDefault="00ED3704" w:rsidP="000B3C5F">
      <w:pPr>
        <w:spacing w:after="0" w:line="240" w:lineRule="auto"/>
        <w:ind w:firstLine="709"/>
        <w:contextualSpacing/>
        <w:jc w:val="both"/>
        <w:rPr>
          <w:rFonts w:ascii="Times New Roman" w:eastAsia="Times New Roman" w:hAnsi="Times New Roman" w:cs="Times New Roman"/>
          <w:sz w:val="28"/>
          <w:szCs w:val="28"/>
          <w:lang w:eastAsia="ru-RU"/>
        </w:rPr>
      </w:pPr>
      <w:r w:rsidRPr="000B3C5F">
        <w:rPr>
          <w:rFonts w:ascii="Times New Roman" w:hAnsi="Times New Roman" w:cs="Times New Roman"/>
          <w:sz w:val="28"/>
          <w:szCs w:val="28"/>
        </w:rPr>
        <w:t xml:space="preserve">1.4. Должностными лицами администрации, уполномоченными осуществлять муниципальный </w:t>
      </w:r>
      <w:proofErr w:type="gramStart"/>
      <w:r w:rsidRPr="000B3C5F">
        <w:rPr>
          <w:rFonts w:ascii="Times New Roman" w:hAnsi="Times New Roman" w:cs="Times New Roman"/>
          <w:sz w:val="28"/>
          <w:szCs w:val="28"/>
        </w:rPr>
        <w:t>контроль за</w:t>
      </w:r>
      <w:proofErr w:type="gramEnd"/>
      <w:r w:rsidRPr="000B3C5F">
        <w:rPr>
          <w:rFonts w:ascii="Times New Roman" w:hAnsi="Times New Roman" w:cs="Times New Roman"/>
          <w:sz w:val="28"/>
          <w:szCs w:val="28"/>
        </w:rPr>
        <w:t xml:space="preserve"> единой теплоснабжающей организацией, являются</w:t>
      </w:r>
      <w:r w:rsidR="000B3C5F" w:rsidRPr="000B3C5F">
        <w:rPr>
          <w:rFonts w:ascii="Times New Roman" w:hAnsi="Times New Roman" w:cs="Times New Roman"/>
          <w:sz w:val="28"/>
          <w:szCs w:val="28"/>
        </w:rPr>
        <w:t>:</w:t>
      </w:r>
      <w:r w:rsidR="000B3C5F" w:rsidRPr="000B3C5F">
        <w:rPr>
          <w:rFonts w:ascii="Times New Roman" w:eastAsia="Times New Roman" w:hAnsi="Times New Roman" w:cs="Times New Roman"/>
          <w:sz w:val="28"/>
          <w:szCs w:val="28"/>
          <w:lang w:eastAsia="ru-RU"/>
        </w:rPr>
        <w:t xml:space="preserve"> глава городского поселения,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w:t>
      </w:r>
    </w:p>
    <w:p w:rsidR="00ED3704" w:rsidRPr="00F81D45" w:rsidRDefault="00ED3704" w:rsidP="00F81D45">
      <w:pPr>
        <w:pStyle w:val="ConsPlusNormal"/>
        <w:ind w:firstLine="709"/>
        <w:jc w:val="both"/>
        <w:rPr>
          <w:rFonts w:ascii="Times New Roman" w:hAnsi="Times New Roman" w:cs="Times New Roman"/>
          <w:sz w:val="28"/>
          <w:szCs w:val="28"/>
        </w:rPr>
      </w:pPr>
      <w:r w:rsidRPr="000B3C5F">
        <w:rPr>
          <w:rFonts w:ascii="Times New Roman" w:hAnsi="Times New Roman" w:cs="Times New Roman"/>
          <w:sz w:val="28"/>
          <w:szCs w:val="28"/>
        </w:rPr>
        <w:t xml:space="preserve">Должностные лица, уполномоченные осуществлять контроль, при осуществлении муниципального </w:t>
      </w:r>
      <w:proofErr w:type="gramStart"/>
      <w:r w:rsidRPr="000B3C5F">
        <w:rPr>
          <w:rFonts w:ascii="Times New Roman" w:hAnsi="Times New Roman" w:cs="Times New Roman"/>
          <w:sz w:val="28"/>
          <w:szCs w:val="28"/>
        </w:rPr>
        <w:t>контроля за</w:t>
      </w:r>
      <w:proofErr w:type="gramEnd"/>
      <w:r w:rsidRPr="000B3C5F">
        <w:rPr>
          <w:rFonts w:ascii="Times New Roman" w:hAnsi="Times New Roman" w:cs="Times New Roman"/>
          <w:sz w:val="28"/>
          <w:szCs w:val="28"/>
        </w:rPr>
        <w:t xml:space="preserve"> единой теплоснабжающей организацией имеют права, обязанности и несут ответственность в соотв</w:t>
      </w:r>
      <w:r w:rsidRPr="00F81D45">
        <w:rPr>
          <w:rFonts w:ascii="Times New Roman" w:hAnsi="Times New Roman" w:cs="Times New Roman"/>
          <w:sz w:val="28"/>
          <w:szCs w:val="28"/>
        </w:rPr>
        <w:t xml:space="preserve">етствии с Федеральным законом от 31.07.2020 </w:t>
      </w:r>
      <w:r w:rsidR="000B3C5F" w:rsidRPr="00F81D45">
        <w:rPr>
          <w:rFonts w:ascii="Times New Roman" w:hAnsi="Times New Roman" w:cs="Times New Roman"/>
          <w:sz w:val="28"/>
          <w:szCs w:val="28"/>
        </w:rPr>
        <w:t>№</w:t>
      </w:r>
      <w:r w:rsidRPr="00F81D45">
        <w:rPr>
          <w:rFonts w:ascii="Times New Roman" w:hAnsi="Times New Roman" w:cs="Times New Roman"/>
          <w:sz w:val="28"/>
          <w:szCs w:val="28"/>
        </w:rPr>
        <w:t xml:space="preserve"> 248-ФЗ </w:t>
      </w:r>
      <w:r w:rsidR="000B3C5F" w:rsidRPr="00F81D45">
        <w:rPr>
          <w:rFonts w:ascii="Times New Roman" w:hAnsi="Times New Roman" w:cs="Times New Roman"/>
          <w:sz w:val="28"/>
          <w:szCs w:val="28"/>
        </w:rPr>
        <w:t>«</w:t>
      </w:r>
      <w:r w:rsidRPr="00F81D4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0B3C5F" w:rsidRPr="00F81D45">
        <w:rPr>
          <w:rFonts w:ascii="Times New Roman" w:hAnsi="Times New Roman" w:cs="Times New Roman"/>
          <w:sz w:val="28"/>
          <w:szCs w:val="28"/>
        </w:rPr>
        <w:t>»</w:t>
      </w:r>
      <w:r w:rsidRPr="00F81D45">
        <w:rPr>
          <w:rFonts w:ascii="Times New Roman" w:hAnsi="Times New Roman" w:cs="Times New Roman"/>
          <w:sz w:val="28"/>
          <w:szCs w:val="28"/>
        </w:rPr>
        <w:t xml:space="preserve"> и иными федеральными законами.</w:t>
      </w:r>
    </w:p>
    <w:p w:rsidR="00ED3704" w:rsidRPr="00F81D45" w:rsidRDefault="00ED3704" w:rsidP="00F81D45">
      <w:pPr>
        <w:pStyle w:val="ConsPlusNormal"/>
        <w:ind w:firstLine="709"/>
        <w:jc w:val="both"/>
        <w:rPr>
          <w:rFonts w:ascii="Times New Roman" w:hAnsi="Times New Roman" w:cs="Times New Roman"/>
          <w:sz w:val="28"/>
          <w:szCs w:val="28"/>
        </w:rPr>
      </w:pPr>
      <w:r w:rsidRPr="00F81D45">
        <w:rPr>
          <w:rFonts w:ascii="Times New Roman" w:hAnsi="Times New Roman" w:cs="Times New Roman"/>
          <w:sz w:val="28"/>
          <w:szCs w:val="28"/>
        </w:rPr>
        <w:t xml:space="preserve">1.5. </w:t>
      </w:r>
      <w:proofErr w:type="gramStart"/>
      <w:r w:rsidRPr="00F81D45">
        <w:rPr>
          <w:rFonts w:ascii="Times New Roman" w:hAnsi="Times New Roman" w:cs="Times New Roman"/>
          <w:sz w:val="28"/>
          <w:szCs w:val="28"/>
        </w:rPr>
        <w:t xml:space="preserve">К отношениям, связанным с осуществлением муниципального контроля за единой теплоснабжающей организацией, организацией и проведением профилактических мероприятий, контрольных мероприятий применяются положения федеральных законов от 06.10.2003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131-ФЗ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Об общих принципах организации местного самоуправления в Российской Федерации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от 27.07.2010 </w:t>
      </w:r>
      <w:r w:rsidR="00F81D45">
        <w:rPr>
          <w:rFonts w:ascii="Times New Roman" w:hAnsi="Times New Roman" w:cs="Times New Roman"/>
          <w:sz w:val="28"/>
          <w:szCs w:val="28"/>
        </w:rPr>
        <w:t>№</w:t>
      </w:r>
      <w:r w:rsidRPr="00F81D45">
        <w:rPr>
          <w:rFonts w:ascii="Times New Roman" w:hAnsi="Times New Roman" w:cs="Times New Roman"/>
          <w:sz w:val="28"/>
          <w:szCs w:val="28"/>
        </w:rPr>
        <w:t xml:space="preserve"> 190-ФЗ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 теплоснабжении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от 31.07.2020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248-ФЗ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w:t>
      </w:r>
      <w:proofErr w:type="gramEnd"/>
    </w:p>
    <w:p w:rsidR="00ED3704" w:rsidRPr="00F81D45" w:rsidRDefault="00ED3704" w:rsidP="00F81D45">
      <w:pPr>
        <w:pStyle w:val="ConsPlusNormal"/>
        <w:ind w:firstLine="709"/>
        <w:jc w:val="both"/>
        <w:rPr>
          <w:rFonts w:ascii="Times New Roman" w:hAnsi="Times New Roman" w:cs="Times New Roman"/>
          <w:sz w:val="28"/>
          <w:szCs w:val="28"/>
        </w:rPr>
      </w:pPr>
      <w:r w:rsidRPr="00F81D45">
        <w:rPr>
          <w:rFonts w:ascii="Times New Roman" w:hAnsi="Times New Roman" w:cs="Times New Roman"/>
          <w:sz w:val="28"/>
          <w:szCs w:val="28"/>
        </w:rPr>
        <w:t xml:space="preserve">1.6. Объектами муниципального </w:t>
      </w:r>
      <w:proofErr w:type="gramStart"/>
      <w:r w:rsidRPr="00F81D45">
        <w:rPr>
          <w:rFonts w:ascii="Times New Roman" w:hAnsi="Times New Roman" w:cs="Times New Roman"/>
          <w:sz w:val="28"/>
          <w:szCs w:val="28"/>
        </w:rPr>
        <w:t>контроля за</w:t>
      </w:r>
      <w:proofErr w:type="gramEnd"/>
      <w:r w:rsidRPr="00F81D45">
        <w:rPr>
          <w:rFonts w:ascii="Times New Roman" w:hAnsi="Times New Roman" w:cs="Times New Roman"/>
          <w:sz w:val="28"/>
          <w:szCs w:val="28"/>
        </w:rPr>
        <w:t xml:space="preserve"> единой теплоснабжающей организацией являются:</w:t>
      </w:r>
    </w:p>
    <w:p w:rsidR="00ED3704" w:rsidRPr="00F81D45" w:rsidRDefault="00ED3704" w:rsidP="00F81D45">
      <w:pPr>
        <w:pStyle w:val="ConsPlusNormal"/>
        <w:ind w:firstLine="709"/>
        <w:jc w:val="both"/>
        <w:rPr>
          <w:rFonts w:ascii="Times New Roman" w:hAnsi="Times New Roman" w:cs="Times New Roman"/>
          <w:sz w:val="28"/>
          <w:szCs w:val="28"/>
        </w:rPr>
      </w:pPr>
      <w:proofErr w:type="gramStart"/>
      <w:r w:rsidRPr="00F81D45">
        <w:rPr>
          <w:rFonts w:ascii="Times New Roman" w:hAnsi="Times New Roman" w:cs="Times New Roman"/>
          <w:sz w:val="28"/>
          <w:szCs w:val="28"/>
        </w:rPr>
        <w:t xml:space="preserve">1) деятельность, действия (бездействие) единой теплоснабжающей организации (далее также - контролируемое лицо), в рамках которых должны </w:t>
      </w:r>
      <w:r w:rsidRPr="00F81D45">
        <w:rPr>
          <w:rFonts w:ascii="Times New Roman" w:hAnsi="Times New Roman" w:cs="Times New Roman"/>
          <w:sz w:val="28"/>
          <w:szCs w:val="28"/>
        </w:rPr>
        <w:lastRenderedPageBreak/>
        <w:t xml:space="preserve">соблюдаться обязательные требования, указанные в части 3 статьи 23.7 Федерального закона от 27.07.2010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190-ФЗ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 теплоснабжении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w:t>
      </w:r>
      <w:proofErr w:type="gramEnd"/>
      <w:r w:rsidRPr="00F81D45">
        <w:rPr>
          <w:rFonts w:ascii="Times New Roman" w:hAnsi="Times New Roman" w:cs="Times New Roman"/>
          <w:sz w:val="28"/>
          <w:szCs w:val="28"/>
        </w:rPr>
        <w:t xml:space="preserve"> в схеме теплоснабжения в соответствии с перечнем и сроками, указанными в схеме теплоснабжения;</w:t>
      </w:r>
    </w:p>
    <w:p w:rsidR="00ED3704" w:rsidRPr="00F81D45" w:rsidRDefault="00ED3704" w:rsidP="00F81D45">
      <w:pPr>
        <w:pStyle w:val="ConsPlusNormal"/>
        <w:ind w:firstLine="709"/>
        <w:jc w:val="both"/>
        <w:rPr>
          <w:rFonts w:ascii="Times New Roman" w:hAnsi="Times New Roman" w:cs="Times New Roman"/>
          <w:sz w:val="28"/>
          <w:szCs w:val="28"/>
        </w:rPr>
      </w:pPr>
      <w:r w:rsidRPr="00F81D45">
        <w:rPr>
          <w:rFonts w:ascii="Times New Roman" w:hAnsi="Times New Roman" w:cs="Times New Roman"/>
          <w:sz w:val="28"/>
          <w:szCs w:val="28"/>
        </w:rPr>
        <w:t xml:space="preserve">2)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190-ФЗ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 теплоснабжении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w:t>
      </w:r>
    </w:p>
    <w:p w:rsidR="00ED3704" w:rsidRPr="00F81D45" w:rsidRDefault="00ED3704" w:rsidP="00F81D45">
      <w:pPr>
        <w:pStyle w:val="ConsPlusNormal"/>
        <w:ind w:firstLine="709"/>
        <w:jc w:val="both"/>
        <w:rPr>
          <w:rFonts w:ascii="Times New Roman" w:hAnsi="Times New Roman" w:cs="Times New Roman"/>
          <w:sz w:val="28"/>
          <w:szCs w:val="28"/>
        </w:rPr>
      </w:pPr>
      <w:proofErr w:type="gramStart"/>
      <w:r w:rsidRPr="00F81D45">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81D45">
        <w:rPr>
          <w:rFonts w:ascii="Times New Roman" w:hAnsi="Times New Roman" w:cs="Times New Roman"/>
          <w:sz w:val="28"/>
          <w:szCs w:val="28"/>
        </w:rPr>
        <w:t xml:space="preserve"> требования, указанные в части 3 статьи 23.7 Федерального закона от 27.07.2010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 xml:space="preserve"> 190-ФЗ </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О теплоснабжении</w:t>
      </w:r>
      <w:r w:rsidR="00F81D45" w:rsidRPr="00F81D45">
        <w:rPr>
          <w:rFonts w:ascii="Times New Roman" w:hAnsi="Times New Roman" w:cs="Times New Roman"/>
          <w:sz w:val="28"/>
          <w:szCs w:val="28"/>
        </w:rPr>
        <w:t>»</w:t>
      </w:r>
      <w:r w:rsidRPr="00F81D45">
        <w:rPr>
          <w:rFonts w:ascii="Times New Roman" w:hAnsi="Times New Roman" w:cs="Times New Roman"/>
          <w:sz w:val="28"/>
          <w:szCs w:val="28"/>
        </w:rPr>
        <w:t>.</w:t>
      </w:r>
    </w:p>
    <w:p w:rsidR="00ED3704" w:rsidRPr="00F81D45" w:rsidRDefault="00ED3704" w:rsidP="00F81D45">
      <w:pPr>
        <w:pStyle w:val="ConsPlusNormal"/>
        <w:ind w:firstLine="709"/>
        <w:jc w:val="both"/>
        <w:rPr>
          <w:rFonts w:ascii="Times New Roman" w:hAnsi="Times New Roman" w:cs="Times New Roman"/>
          <w:sz w:val="28"/>
          <w:szCs w:val="28"/>
        </w:rPr>
      </w:pPr>
      <w:r w:rsidRPr="00F81D45">
        <w:rPr>
          <w:rFonts w:ascii="Times New Roman" w:hAnsi="Times New Roman" w:cs="Times New Roman"/>
          <w:sz w:val="28"/>
          <w:szCs w:val="28"/>
        </w:rPr>
        <w:t xml:space="preserve">1.7. Администрацией в рамках осуществления муниципального </w:t>
      </w:r>
      <w:proofErr w:type="gramStart"/>
      <w:r w:rsidRPr="00F81D45">
        <w:rPr>
          <w:rFonts w:ascii="Times New Roman" w:hAnsi="Times New Roman" w:cs="Times New Roman"/>
          <w:sz w:val="28"/>
          <w:szCs w:val="28"/>
        </w:rPr>
        <w:t>контроля за</w:t>
      </w:r>
      <w:proofErr w:type="gramEnd"/>
      <w:r w:rsidRPr="00F81D45">
        <w:rPr>
          <w:rFonts w:ascii="Times New Roman" w:hAnsi="Times New Roman" w:cs="Times New Roman"/>
          <w:sz w:val="28"/>
          <w:szCs w:val="28"/>
        </w:rPr>
        <w:t xml:space="preserve"> единой теплоснабжающей организацией обеспечивается учет производственных объектов муниципального контроля за единой теплоснабжающей организацией путем утверждения и актуализации схемы теплоснабжения.</w:t>
      </w:r>
    </w:p>
    <w:p w:rsidR="00ED3704" w:rsidRPr="00F81D45" w:rsidRDefault="00ED3704" w:rsidP="00F81D45">
      <w:pPr>
        <w:pStyle w:val="ConsPlusNormal"/>
        <w:ind w:firstLine="709"/>
        <w:jc w:val="both"/>
        <w:rPr>
          <w:rFonts w:ascii="Times New Roman" w:hAnsi="Times New Roman" w:cs="Times New Roman"/>
          <w:sz w:val="28"/>
          <w:szCs w:val="28"/>
        </w:rPr>
      </w:pPr>
      <w:r w:rsidRPr="00F81D45">
        <w:rPr>
          <w:rFonts w:ascii="Times New Roman" w:hAnsi="Times New Roman" w:cs="Times New Roman"/>
          <w:sz w:val="28"/>
          <w:szCs w:val="28"/>
        </w:rPr>
        <w:t xml:space="preserve">1.8. Система оценки и управления рисками при осуществлении муниципального </w:t>
      </w:r>
      <w:proofErr w:type="gramStart"/>
      <w:r w:rsidRPr="00F81D45">
        <w:rPr>
          <w:rFonts w:ascii="Times New Roman" w:hAnsi="Times New Roman" w:cs="Times New Roman"/>
          <w:sz w:val="28"/>
          <w:szCs w:val="28"/>
        </w:rPr>
        <w:t>контроля за</w:t>
      </w:r>
      <w:proofErr w:type="gramEnd"/>
      <w:r w:rsidRPr="00F81D45">
        <w:rPr>
          <w:rFonts w:ascii="Times New Roman" w:hAnsi="Times New Roman" w:cs="Times New Roman"/>
          <w:sz w:val="28"/>
          <w:szCs w:val="28"/>
        </w:rPr>
        <w:t xml:space="preserve"> единой теплоснабжающей организацией не применяется.</w:t>
      </w:r>
    </w:p>
    <w:p w:rsidR="00ED3704" w:rsidRPr="00F81D45" w:rsidRDefault="00ED3704">
      <w:pPr>
        <w:pStyle w:val="ConsPlusNormal"/>
        <w:jc w:val="both"/>
        <w:rPr>
          <w:rFonts w:ascii="Times New Roman" w:hAnsi="Times New Roman" w:cs="Times New Roman"/>
          <w:sz w:val="28"/>
          <w:szCs w:val="28"/>
        </w:rPr>
      </w:pPr>
    </w:p>
    <w:p w:rsidR="00ED3704" w:rsidRPr="006B7839" w:rsidRDefault="00ED3704">
      <w:pPr>
        <w:pStyle w:val="ConsPlusTitle"/>
        <w:jc w:val="center"/>
        <w:outlineLvl w:val="1"/>
        <w:rPr>
          <w:rFonts w:ascii="Times New Roman" w:hAnsi="Times New Roman" w:cs="Times New Roman"/>
          <w:sz w:val="28"/>
          <w:szCs w:val="28"/>
        </w:rPr>
      </w:pPr>
      <w:r w:rsidRPr="006B7839">
        <w:rPr>
          <w:rFonts w:ascii="Times New Roman" w:hAnsi="Times New Roman" w:cs="Times New Roman"/>
          <w:sz w:val="28"/>
          <w:szCs w:val="28"/>
        </w:rPr>
        <w:t>2. Профилактика рисков причинения вреда</w:t>
      </w:r>
    </w:p>
    <w:p w:rsidR="00ED3704" w:rsidRPr="006B7839" w:rsidRDefault="00ED3704">
      <w:pPr>
        <w:pStyle w:val="ConsPlusTitle"/>
        <w:jc w:val="center"/>
        <w:rPr>
          <w:rFonts w:ascii="Times New Roman" w:hAnsi="Times New Roman" w:cs="Times New Roman"/>
          <w:sz w:val="28"/>
          <w:szCs w:val="28"/>
        </w:rPr>
      </w:pPr>
      <w:r w:rsidRPr="006B7839">
        <w:rPr>
          <w:rFonts w:ascii="Times New Roman" w:hAnsi="Times New Roman" w:cs="Times New Roman"/>
          <w:sz w:val="28"/>
          <w:szCs w:val="28"/>
        </w:rPr>
        <w:t>(ущерба) охраняемым законом ценностям</w:t>
      </w:r>
    </w:p>
    <w:p w:rsidR="00ED3704" w:rsidRPr="00465E35" w:rsidRDefault="00ED3704" w:rsidP="00465E35">
      <w:pPr>
        <w:pStyle w:val="ConsPlusNormal"/>
        <w:ind w:firstLine="709"/>
        <w:jc w:val="both"/>
        <w:rPr>
          <w:rFonts w:ascii="Times New Roman" w:hAnsi="Times New Roman" w:cs="Times New Roman"/>
          <w:sz w:val="28"/>
          <w:szCs w:val="28"/>
        </w:rPr>
      </w:pPr>
      <w:r w:rsidRPr="00465E35">
        <w:rPr>
          <w:rFonts w:ascii="Times New Roman" w:hAnsi="Times New Roman" w:cs="Times New Roman"/>
          <w:sz w:val="28"/>
          <w:szCs w:val="28"/>
        </w:rPr>
        <w:t xml:space="preserve">2.1. Администрация осуществляет муниципальный </w:t>
      </w:r>
      <w:proofErr w:type="gramStart"/>
      <w:r w:rsidRPr="00465E35">
        <w:rPr>
          <w:rFonts w:ascii="Times New Roman" w:hAnsi="Times New Roman" w:cs="Times New Roman"/>
          <w:sz w:val="28"/>
          <w:szCs w:val="28"/>
        </w:rPr>
        <w:t>контроль за</w:t>
      </w:r>
      <w:proofErr w:type="gramEnd"/>
      <w:r w:rsidRPr="00465E35">
        <w:rPr>
          <w:rFonts w:ascii="Times New Roman" w:hAnsi="Times New Roman" w:cs="Times New Roman"/>
          <w:sz w:val="28"/>
          <w:szCs w:val="28"/>
        </w:rPr>
        <w:t xml:space="preserve"> единой теплоснабжающей организацией посредством проведения профилактических мероприятий.</w:t>
      </w:r>
    </w:p>
    <w:p w:rsidR="00ED3704" w:rsidRPr="00465E35" w:rsidRDefault="00ED3704" w:rsidP="00465E35">
      <w:pPr>
        <w:pStyle w:val="ConsPlusNormal"/>
        <w:ind w:firstLine="709"/>
        <w:jc w:val="both"/>
        <w:rPr>
          <w:rFonts w:ascii="Times New Roman" w:hAnsi="Times New Roman" w:cs="Times New Roman"/>
          <w:sz w:val="28"/>
          <w:szCs w:val="28"/>
        </w:rPr>
      </w:pPr>
      <w:r w:rsidRPr="00465E35">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ED3704" w:rsidRPr="00465E35" w:rsidRDefault="00ED3704" w:rsidP="00465E35">
      <w:pPr>
        <w:pStyle w:val="ConsPlusNormal"/>
        <w:ind w:firstLine="709"/>
        <w:jc w:val="both"/>
        <w:rPr>
          <w:rFonts w:ascii="Times New Roman" w:hAnsi="Times New Roman" w:cs="Times New Roman"/>
          <w:sz w:val="28"/>
          <w:szCs w:val="28"/>
        </w:rPr>
      </w:pPr>
      <w:r w:rsidRPr="00465E35">
        <w:rPr>
          <w:rFonts w:ascii="Times New Roman" w:hAnsi="Times New Roman" w:cs="Times New Roman"/>
          <w:sz w:val="28"/>
          <w:szCs w:val="28"/>
        </w:rPr>
        <w:t xml:space="preserve">2.3. При осуществлении муниципального </w:t>
      </w:r>
      <w:proofErr w:type="gramStart"/>
      <w:r w:rsidRPr="00465E35">
        <w:rPr>
          <w:rFonts w:ascii="Times New Roman" w:hAnsi="Times New Roman" w:cs="Times New Roman"/>
          <w:sz w:val="28"/>
          <w:szCs w:val="28"/>
        </w:rPr>
        <w:t>контроля за</w:t>
      </w:r>
      <w:proofErr w:type="gramEnd"/>
      <w:r w:rsidRPr="00465E35">
        <w:rPr>
          <w:rFonts w:ascii="Times New Roman" w:hAnsi="Times New Roman" w:cs="Times New Roman"/>
          <w:sz w:val="28"/>
          <w:szCs w:val="28"/>
        </w:rPr>
        <w:t xml:space="preserve"> единой </w:t>
      </w:r>
      <w:r w:rsidRPr="00465E35">
        <w:rPr>
          <w:rFonts w:ascii="Times New Roman" w:hAnsi="Times New Roman" w:cs="Times New Roman"/>
          <w:sz w:val="28"/>
          <w:szCs w:val="28"/>
        </w:rPr>
        <w:lastRenderedPageBreak/>
        <w:t>теплоснабжающей организацией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3704" w:rsidRPr="00465E35" w:rsidRDefault="00ED3704" w:rsidP="00465E35">
      <w:pPr>
        <w:pStyle w:val="ConsPlusNormal"/>
        <w:ind w:firstLine="709"/>
        <w:jc w:val="both"/>
        <w:rPr>
          <w:rFonts w:ascii="Times New Roman" w:hAnsi="Times New Roman" w:cs="Times New Roman"/>
          <w:sz w:val="28"/>
          <w:szCs w:val="28"/>
        </w:rPr>
      </w:pPr>
      <w:r w:rsidRPr="00465E35">
        <w:rPr>
          <w:rFonts w:ascii="Times New Roman" w:hAnsi="Times New Roman" w:cs="Times New Roman"/>
          <w:sz w:val="28"/>
          <w:szCs w:val="28"/>
        </w:rPr>
        <w:t>2.4. Профилактические мероприятия осуществляются на основании ежегодной Программы профилактики рисков причинения вреда (ущерба) охраняемых законом ценностей, утверждаемой постановлением администрации.</w:t>
      </w:r>
    </w:p>
    <w:p w:rsidR="00ED3704" w:rsidRPr="00225DAC" w:rsidRDefault="00ED3704" w:rsidP="00225DAC">
      <w:pPr>
        <w:pStyle w:val="ConsPlusNormal"/>
        <w:ind w:firstLine="709"/>
        <w:jc w:val="both"/>
        <w:rPr>
          <w:rFonts w:ascii="Times New Roman" w:hAnsi="Times New Roman" w:cs="Times New Roman"/>
          <w:sz w:val="28"/>
          <w:szCs w:val="28"/>
        </w:rPr>
      </w:pPr>
      <w:proofErr w:type="gramStart"/>
      <w:r w:rsidRPr="00465E35">
        <w:rPr>
          <w:rFonts w:ascii="Times New Roman" w:hAnsi="Times New Roman" w:cs="Times New Roman"/>
          <w:sz w:val="28"/>
          <w:szCs w:val="28"/>
        </w:rPr>
        <w:t xml:space="preserve">В случае если при проведении профилактических мероприятий установлено, что производственные объекты муниципального контроля за единой теплоснабжающей организацией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465E35" w:rsidRPr="00465E35">
        <w:rPr>
          <w:rFonts w:ascii="Times New Roman" w:hAnsi="Times New Roman" w:cs="Times New Roman"/>
          <w:sz w:val="28"/>
          <w:szCs w:val="28"/>
        </w:rPr>
        <w:t>к</w:t>
      </w:r>
      <w:r w:rsidRPr="00465E35">
        <w:rPr>
          <w:rFonts w:ascii="Times New Roman" w:hAnsi="Times New Roman" w:cs="Times New Roman"/>
          <w:sz w:val="28"/>
          <w:szCs w:val="28"/>
        </w:rPr>
        <w:t xml:space="preserve">онтроль, незамедлительно направляет </w:t>
      </w:r>
      <w:r w:rsidRPr="00225DAC">
        <w:rPr>
          <w:rFonts w:ascii="Times New Roman" w:hAnsi="Times New Roman" w:cs="Times New Roman"/>
          <w:sz w:val="28"/>
          <w:szCs w:val="28"/>
        </w:rPr>
        <w:t>информацию об этом главе</w:t>
      </w:r>
      <w:r w:rsidR="00465E35" w:rsidRPr="00225DAC">
        <w:rPr>
          <w:rFonts w:ascii="Times New Roman" w:hAnsi="Times New Roman" w:cs="Times New Roman"/>
          <w:sz w:val="28"/>
          <w:szCs w:val="28"/>
        </w:rPr>
        <w:t xml:space="preserve"> городского поселения или </w:t>
      </w:r>
      <w:r w:rsidRPr="00225DAC">
        <w:rPr>
          <w:rFonts w:ascii="Times New Roman" w:hAnsi="Times New Roman" w:cs="Times New Roman"/>
          <w:sz w:val="28"/>
          <w:szCs w:val="28"/>
        </w:rPr>
        <w:t>з</w:t>
      </w:r>
      <w:r w:rsidR="00465E35" w:rsidRPr="00225DAC">
        <w:rPr>
          <w:rFonts w:ascii="Times New Roman" w:hAnsi="Times New Roman" w:cs="Times New Roman"/>
          <w:sz w:val="28"/>
          <w:szCs w:val="28"/>
        </w:rPr>
        <w:t xml:space="preserve">аместителю главы администрации </w:t>
      </w:r>
      <w:r w:rsidRPr="00225DAC">
        <w:rPr>
          <w:rFonts w:ascii="Times New Roman" w:hAnsi="Times New Roman" w:cs="Times New Roman"/>
          <w:sz w:val="28"/>
          <w:szCs w:val="28"/>
        </w:rPr>
        <w:t>для принятия решения о проведении контрольных мероприятий.</w:t>
      </w:r>
      <w:proofErr w:type="gramEnd"/>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 xml:space="preserve">2.5. При осуществлении администрацией муниципального </w:t>
      </w:r>
      <w:proofErr w:type="gramStart"/>
      <w:r w:rsidRPr="00225DAC">
        <w:rPr>
          <w:rFonts w:ascii="Times New Roman" w:hAnsi="Times New Roman" w:cs="Times New Roman"/>
          <w:sz w:val="28"/>
          <w:szCs w:val="28"/>
        </w:rPr>
        <w:t>контроля за</w:t>
      </w:r>
      <w:proofErr w:type="gramEnd"/>
      <w:r w:rsidRPr="00225DAC">
        <w:rPr>
          <w:rFonts w:ascii="Times New Roman" w:hAnsi="Times New Roman" w:cs="Times New Roman"/>
          <w:sz w:val="28"/>
          <w:szCs w:val="28"/>
        </w:rPr>
        <w:t xml:space="preserve"> единой теплоснабжающей организацией, могут проводиться следующие виды профилактических мероприятий:</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1) информирование;</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2) обобщение правоприменительной практики;</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3) объявление предостережений;</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4) консультирование;</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5) профилактический визит.</w:t>
      </w:r>
    </w:p>
    <w:p w:rsidR="00ED3704" w:rsidRPr="00225DAC" w:rsidRDefault="00ED3704" w:rsidP="00225DAC">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 xml:space="preserve">2.6. </w:t>
      </w:r>
      <w:proofErr w:type="gramStart"/>
      <w:r w:rsidRPr="00225DAC">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00225DAC" w:rsidRPr="00225DAC">
        <w:rPr>
          <w:rFonts w:ascii="Times New Roman" w:hAnsi="Times New Roman" w:cs="Times New Roman"/>
          <w:sz w:val="28"/>
          <w:szCs w:val="28"/>
        </w:rPr>
        <w:t>«</w:t>
      </w:r>
      <w:r w:rsidRPr="00225DAC">
        <w:rPr>
          <w:rFonts w:ascii="Times New Roman" w:hAnsi="Times New Roman" w:cs="Times New Roman"/>
          <w:sz w:val="28"/>
          <w:szCs w:val="28"/>
        </w:rPr>
        <w:t>Интернет</w:t>
      </w:r>
      <w:r w:rsidR="00225DAC" w:rsidRPr="00225DAC">
        <w:rPr>
          <w:rFonts w:ascii="Times New Roman" w:hAnsi="Times New Roman" w:cs="Times New Roman"/>
          <w:sz w:val="28"/>
          <w:szCs w:val="28"/>
        </w:rPr>
        <w:t>»</w:t>
      </w:r>
      <w:r w:rsidR="00445CCB">
        <w:rPr>
          <w:rFonts w:ascii="Times New Roman" w:hAnsi="Times New Roman" w:cs="Times New Roman"/>
          <w:sz w:val="28"/>
          <w:szCs w:val="28"/>
        </w:rPr>
        <w:t>:</w:t>
      </w:r>
      <w:r w:rsidRPr="00225DAC">
        <w:rPr>
          <w:rFonts w:ascii="Times New Roman" w:hAnsi="Times New Roman" w:cs="Times New Roman"/>
          <w:sz w:val="28"/>
          <w:szCs w:val="28"/>
        </w:rPr>
        <w:t xml:space="preserve"> </w:t>
      </w:r>
      <w:r w:rsidR="00445CCB" w:rsidRPr="002904B1">
        <w:rPr>
          <w:rFonts w:ascii="Times New Roman" w:hAnsi="Times New Roman" w:cs="Times New Roman"/>
          <w:sz w:val="28"/>
          <w:szCs w:val="28"/>
          <w:lang w:val="en-US"/>
        </w:rPr>
        <w:t>www</w:t>
      </w:r>
      <w:r w:rsidR="00445CCB" w:rsidRPr="002904B1">
        <w:rPr>
          <w:rFonts w:ascii="Times New Roman" w:hAnsi="Times New Roman" w:cs="Times New Roman"/>
          <w:sz w:val="28"/>
          <w:szCs w:val="28"/>
        </w:rPr>
        <w:t>.</w:t>
      </w:r>
      <w:proofErr w:type="spellStart"/>
      <w:r w:rsidR="00445CCB" w:rsidRPr="002904B1">
        <w:rPr>
          <w:rFonts w:ascii="Times New Roman" w:hAnsi="Times New Roman" w:cs="Times New Roman"/>
          <w:sz w:val="28"/>
          <w:szCs w:val="28"/>
          <w:lang w:val="en-US"/>
        </w:rPr>
        <w:t>adminkorfovskoe</w:t>
      </w:r>
      <w:proofErr w:type="spellEnd"/>
      <w:r w:rsidR="00445CCB" w:rsidRPr="002904B1">
        <w:rPr>
          <w:rFonts w:ascii="Times New Roman" w:hAnsi="Times New Roman" w:cs="Times New Roman"/>
          <w:sz w:val="28"/>
          <w:szCs w:val="28"/>
        </w:rPr>
        <w:t>.</w:t>
      </w:r>
      <w:proofErr w:type="spellStart"/>
      <w:r w:rsidR="00445CCB" w:rsidRPr="002904B1">
        <w:rPr>
          <w:rFonts w:ascii="Times New Roman" w:hAnsi="Times New Roman" w:cs="Times New Roman"/>
          <w:sz w:val="28"/>
          <w:szCs w:val="28"/>
          <w:lang w:val="en-US"/>
        </w:rPr>
        <w:t>ru</w:t>
      </w:r>
      <w:proofErr w:type="spellEnd"/>
      <w:r w:rsidR="00445CCB" w:rsidRPr="002904B1">
        <w:rPr>
          <w:rFonts w:ascii="Times New Roman" w:hAnsi="Times New Roman" w:cs="Times New Roman"/>
          <w:sz w:val="28"/>
          <w:szCs w:val="28"/>
        </w:rPr>
        <w:t xml:space="preserve"> </w:t>
      </w:r>
      <w:r w:rsidRPr="00225DAC">
        <w:rPr>
          <w:rFonts w:ascii="Times New Roman" w:hAnsi="Times New Roman" w:cs="Times New Roman"/>
          <w:sz w:val="28"/>
          <w:szCs w:val="28"/>
        </w:rPr>
        <w:t>(далее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w:t>
      </w:r>
      <w:proofErr w:type="gramEnd"/>
      <w:r w:rsidRPr="00225DAC">
        <w:rPr>
          <w:rFonts w:ascii="Times New Roman" w:hAnsi="Times New Roman" w:cs="Times New Roman"/>
          <w:sz w:val="28"/>
          <w:szCs w:val="28"/>
        </w:rPr>
        <w:t xml:space="preserve"> их </w:t>
      </w:r>
      <w:proofErr w:type="gramStart"/>
      <w:r w:rsidRPr="00225DAC">
        <w:rPr>
          <w:rFonts w:ascii="Times New Roman" w:hAnsi="Times New Roman" w:cs="Times New Roman"/>
          <w:sz w:val="28"/>
          <w:szCs w:val="28"/>
        </w:rPr>
        <w:t>наличии</w:t>
      </w:r>
      <w:proofErr w:type="gramEnd"/>
      <w:r w:rsidRPr="00225DAC">
        <w:rPr>
          <w:rFonts w:ascii="Times New Roman" w:hAnsi="Times New Roman" w:cs="Times New Roman"/>
          <w:sz w:val="28"/>
          <w:szCs w:val="28"/>
        </w:rPr>
        <w:t>) и в иных формах.</w:t>
      </w:r>
    </w:p>
    <w:p w:rsidR="00ED3704" w:rsidRPr="00E631C9" w:rsidRDefault="00ED3704" w:rsidP="00E631C9">
      <w:pPr>
        <w:pStyle w:val="ConsPlusNormal"/>
        <w:ind w:firstLine="709"/>
        <w:jc w:val="both"/>
        <w:rPr>
          <w:rFonts w:ascii="Times New Roman" w:hAnsi="Times New Roman" w:cs="Times New Roman"/>
          <w:sz w:val="28"/>
          <w:szCs w:val="28"/>
        </w:rPr>
      </w:pPr>
      <w:r w:rsidRPr="00225DAC">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w:t>
      </w:r>
      <w:r w:rsidR="00225DAC" w:rsidRPr="00225DAC">
        <w:rPr>
          <w:rFonts w:ascii="Times New Roman" w:hAnsi="Times New Roman" w:cs="Times New Roman"/>
          <w:sz w:val="28"/>
          <w:szCs w:val="28"/>
        </w:rPr>
        <w:t>№</w:t>
      </w:r>
      <w:r w:rsidRPr="00225DAC">
        <w:rPr>
          <w:rFonts w:ascii="Times New Roman" w:hAnsi="Times New Roman" w:cs="Times New Roman"/>
          <w:sz w:val="28"/>
          <w:szCs w:val="28"/>
        </w:rPr>
        <w:t xml:space="preserve"> 248-ФЗ </w:t>
      </w:r>
      <w:r w:rsidR="00225DAC" w:rsidRPr="00225DAC">
        <w:rPr>
          <w:rFonts w:ascii="Times New Roman" w:hAnsi="Times New Roman" w:cs="Times New Roman"/>
          <w:sz w:val="28"/>
          <w:szCs w:val="28"/>
        </w:rPr>
        <w:t>«</w:t>
      </w:r>
      <w:r w:rsidRPr="00225DAC">
        <w:rPr>
          <w:rFonts w:ascii="Times New Roman" w:hAnsi="Times New Roman" w:cs="Times New Roman"/>
          <w:sz w:val="28"/>
          <w:szCs w:val="28"/>
        </w:rPr>
        <w:t xml:space="preserve">О </w:t>
      </w:r>
      <w:r w:rsidRPr="00E631C9">
        <w:rPr>
          <w:rFonts w:ascii="Times New Roman" w:hAnsi="Times New Roman" w:cs="Times New Roman"/>
          <w:sz w:val="28"/>
          <w:szCs w:val="28"/>
        </w:rPr>
        <w:t>государственном контроле (надзоре) и муниципальном контроле в Российской Федерации</w:t>
      </w:r>
      <w:r w:rsidR="00225DAC" w:rsidRPr="00E631C9">
        <w:rPr>
          <w:rFonts w:ascii="Times New Roman" w:hAnsi="Times New Roman" w:cs="Times New Roman"/>
          <w:sz w:val="28"/>
          <w:szCs w:val="28"/>
        </w:rPr>
        <w:t>»</w:t>
      </w:r>
      <w:r w:rsidRPr="00E631C9">
        <w:rPr>
          <w:rFonts w:ascii="Times New Roman" w:hAnsi="Times New Roman" w:cs="Times New Roman"/>
          <w:sz w:val="28"/>
          <w:szCs w:val="28"/>
        </w:rPr>
        <w:t>.</w:t>
      </w:r>
    </w:p>
    <w:p w:rsidR="00ED3704" w:rsidRPr="00E631C9" w:rsidRDefault="00ED3704" w:rsidP="00E631C9">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D3704" w:rsidRPr="00E631C9" w:rsidRDefault="00ED3704" w:rsidP="00E631C9">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lastRenderedPageBreak/>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w:t>
      </w:r>
      <w:proofErr w:type="gramStart"/>
      <w:r w:rsidRPr="00E631C9">
        <w:rPr>
          <w:rFonts w:ascii="Times New Roman" w:hAnsi="Times New Roman" w:cs="Times New Roman"/>
          <w:sz w:val="28"/>
          <w:szCs w:val="28"/>
        </w:rPr>
        <w:t>контроля за</w:t>
      </w:r>
      <w:proofErr w:type="gramEnd"/>
      <w:r w:rsidRPr="00E631C9">
        <w:rPr>
          <w:rFonts w:ascii="Times New Roman" w:hAnsi="Times New Roman" w:cs="Times New Roman"/>
          <w:sz w:val="28"/>
          <w:szCs w:val="28"/>
        </w:rPr>
        <w:t xml:space="preserve"> единой теплоснабжающей организацией и утверждаемый распоряжением администрации, подписываемым главой </w:t>
      </w:r>
      <w:r w:rsidR="00445CCB" w:rsidRPr="00E631C9">
        <w:rPr>
          <w:rFonts w:ascii="Times New Roman" w:hAnsi="Times New Roman" w:cs="Times New Roman"/>
          <w:sz w:val="28"/>
          <w:szCs w:val="28"/>
        </w:rPr>
        <w:t>городского поселения</w:t>
      </w:r>
      <w:r w:rsidRPr="00E631C9">
        <w:rPr>
          <w:rFonts w:ascii="Times New Roman" w:hAnsi="Times New Roman" w:cs="Times New Roman"/>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D3704" w:rsidRPr="00E631C9" w:rsidRDefault="00ED3704" w:rsidP="00E631C9">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t xml:space="preserve">2.8. </w:t>
      </w:r>
      <w:proofErr w:type="gramStart"/>
      <w:r w:rsidRPr="00E631C9">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631C9">
        <w:rPr>
          <w:rFonts w:ascii="Times New Roman" w:hAnsi="Times New Roman" w:cs="Times New Roman"/>
          <w:sz w:val="28"/>
          <w:szCs w:val="28"/>
        </w:rPr>
        <w:t xml:space="preserve"> законом ценностям. Предостережения объявляются (подписываются) главой </w:t>
      </w:r>
      <w:r w:rsidR="00445CCB" w:rsidRPr="00E631C9">
        <w:rPr>
          <w:rFonts w:ascii="Times New Roman" w:hAnsi="Times New Roman" w:cs="Times New Roman"/>
          <w:sz w:val="28"/>
          <w:szCs w:val="28"/>
        </w:rPr>
        <w:t>городского поселения или заместителем главы администрации</w:t>
      </w:r>
      <w:r w:rsidRPr="00E631C9">
        <w:rPr>
          <w:rFonts w:ascii="Times New Roman" w:hAnsi="Times New Roman" w:cs="Times New Roman"/>
          <w:sz w:val="28"/>
          <w:szCs w:val="28"/>
        </w:rPr>
        <w:t xml:space="preserve">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3704" w:rsidRPr="00E631C9" w:rsidRDefault="00ED3704" w:rsidP="00E631C9">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445CCB" w:rsidRPr="00E631C9">
        <w:rPr>
          <w:rFonts w:ascii="Times New Roman" w:hAnsi="Times New Roman" w:cs="Times New Roman"/>
          <w:sz w:val="28"/>
          <w:szCs w:val="28"/>
        </w:rPr>
        <w:t>№</w:t>
      </w:r>
      <w:r w:rsidRPr="00E631C9">
        <w:rPr>
          <w:rFonts w:ascii="Times New Roman" w:hAnsi="Times New Roman" w:cs="Times New Roman"/>
          <w:sz w:val="28"/>
          <w:szCs w:val="28"/>
        </w:rPr>
        <w:t xml:space="preserve"> 151 </w:t>
      </w:r>
      <w:r w:rsidR="00445CCB" w:rsidRPr="00E631C9">
        <w:rPr>
          <w:rFonts w:ascii="Times New Roman" w:hAnsi="Times New Roman" w:cs="Times New Roman"/>
          <w:sz w:val="28"/>
          <w:szCs w:val="28"/>
        </w:rPr>
        <w:t>«</w:t>
      </w:r>
      <w:r w:rsidRPr="00E631C9">
        <w:rPr>
          <w:rFonts w:ascii="Times New Roman" w:hAnsi="Times New Roman" w:cs="Times New Roman"/>
          <w:sz w:val="28"/>
          <w:szCs w:val="28"/>
        </w:rPr>
        <w:t>О типовых формах документов, используемых контрольным (надзорным) органом</w:t>
      </w:r>
      <w:r w:rsidR="00445CCB" w:rsidRPr="00E631C9">
        <w:rPr>
          <w:rFonts w:ascii="Times New Roman" w:hAnsi="Times New Roman" w:cs="Times New Roman"/>
          <w:sz w:val="28"/>
          <w:szCs w:val="28"/>
        </w:rPr>
        <w:t>»</w:t>
      </w:r>
      <w:r w:rsidRPr="00E631C9">
        <w:rPr>
          <w:rFonts w:ascii="Times New Roman" w:hAnsi="Times New Roman" w:cs="Times New Roman"/>
          <w:sz w:val="28"/>
          <w:szCs w:val="28"/>
        </w:rPr>
        <w:t>.</w:t>
      </w:r>
    </w:p>
    <w:p w:rsidR="00ED3704" w:rsidRPr="00E631C9" w:rsidRDefault="00ED3704" w:rsidP="00E631C9">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3704" w:rsidRPr="00244E38" w:rsidRDefault="00ED3704" w:rsidP="00244E38">
      <w:pPr>
        <w:pStyle w:val="ConsPlusNormal"/>
        <w:ind w:firstLine="709"/>
        <w:jc w:val="both"/>
        <w:rPr>
          <w:rFonts w:ascii="Times New Roman" w:hAnsi="Times New Roman" w:cs="Times New Roman"/>
          <w:sz w:val="28"/>
          <w:szCs w:val="28"/>
        </w:rPr>
      </w:pPr>
      <w:r w:rsidRPr="00E631C9">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(тридцати) дней со дня получения. В результате рассмотрения возражения, контролируемому лицу в письменной форме или в форме </w:t>
      </w:r>
      <w:r w:rsidRPr="00244E38">
        <w:rPr>
          <w:rFonts w:ascii="Times New Roman" w:hAnsi="Times New Roman" w:cs="Times New Roman"/>
          <w:sz w:val="28"/>
          <w:szCs w:val="28"/>
        </w:rPr>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2.9. Консультирование контролируемого лица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Личный прием граждан проводится главой</w:t>
      </w:r>
      <w:r w:rsidR="00244E38" w:rsidRPr="00244E38">
        <w:rPr>
          <w:rFonts w:ascii="Times New Roman" w:hAnsi="Times New Roman" w:cs="Times New Roman"/>
          <w:sz w:val="28"/>
          <w:szCs w:val="28"/>
        </w:rPr>
        <w:t xml:space="preserve"> городского поселения или </w:t>
      </w:r>
      <w:r w:rsidRPr="00244E38">
        <w:rPr>
          <w:rFonts w:ascii="Times New Roman" w:hAnsi="Times New Roman" w:cs="Times New Roman"/>
          <w:sz w:val="28"/>
          <w:szCs w:val="28"/>
        </w:rPr>
        <w:lastRenderedPageBreak/>
        <w:t>за</w:t>
      </w:r>
      <w:r w:rsidR="00244E38" w:rsidRPr="00244E38">
        <w:rPr>
          <w:rFonts w:ascii="Times New Roman" w:hAnsi="Times New Roman" w:cs="Times New Roman"/>
          <w:sz w:val="28"/>
          <w:szCs w:val="28"/>
        </w:rPr>
        <w:t xml:space="preserve">местителем главы администрации </w:t>
      </w:r>
      <w:r w:rsidRPr="00244E38">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 xml:space="preserve">1) организация и осуществление муниципального </w:t>
      </w:r>
      <w:proofErr w:type="gramStart"/>
      <w:r w:rsidRPr="00244E38">
        <w:rPr>
          <w:rFonts w:ascii="Times New Roman" w:hAnsi="Times New Roman" w:cs="Times New Roman"/>
          <w:sz w:val="28"/>
          <w:szCs w:val="28"/>
        </w:rPr>
        <w:t>контроля за</w:t>
      </w:r>
      <w:proofErr w:type="gramEnd"/>
      <w:r w:rsidRPr="00244E38">
        <w:rPr>
          <w:rFonts w:ascii="Times New Roman" w:hAnsi="Times New Roman" w:cs="Times New Roman"/>
          <w:sz w:val="28"/>
          <w:szCs w:val="28"/>
        </w:rPr>
        <w:t xml:space="preserve"> единой теплоснабжающей организацией;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244E38">
        <w:rPr>
          <w:rFonts w:ascii="Times New Roman" w:hAnsi="Times New Roman" w:cs="Times New Roman"/>
          <w:sz w:val="28"/>
          <w:szCs w:val="28"/>
        </w:rPr>
        <w:t>контроль за</w:t>
      </w:r>
      <w:proofErr w:type="gramEnd"/>
      <w:r w:rsidRPr="00244E38">
        <w:rPr>
          <w:rFonts w:ascii="Times New Roman" w:hAnsi="Times New Roman" w:cs="Times New Roman"/>
          <w:sz w:val="28"/>
          <w:szCs w:val="28"/>
        </w:rPr>
        <w:t xml:space="preserve"> единой теплоснабжающей организацией;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2) за время консультирования предоставление в устной форме ответа на поставленные вопросы невозможно;</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3) ответ на поставленные вопросы требует дополнительного запроса сведений.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Pr="00244E38">
        <w:rPr>
          <w:rFonts w:ascii="Times New Roman" w:hAnsi="Times New Roman" w:cs="Times New Roman"/>
          <w:sz w:val="28"/>
          <w:szCs w:val="28"/>
        </w:rPr>
        <w:lastRenderedPageBreak/>
        <w:t>администрации в специальном разделе, посвященном контрольной деятельности, письменного разъяснения, подписанного главой</w:t>
      </w:r>
      <w:r w:rsidR="00244E38" w:rsidRPr="00244E38">
        <w:rPr>
          <w:rFonts w:ascii="Times New Roman" w:hAnsi="Times New Roman" w:cs="Times New Roman"/>
          <w:sz w:val="28"/>
          <w:szCs w:val="28"/>
        </w:rPr>
        <w:t xml:space="preserve"> городского поселения или заместителем главы администрации</w:t>
      </w:r>
      <w:r w:rsidRPr="00244E38">
        <w:rPr>
          <w:rFonts w:ascii="Times New Roman" w:hAnsi="Times New Roman" w:cs="Times New Roman"/>
          <w:sz w:val="28"/>
          <w:szCs w:val="28"/>
        </w:rPr>
        <w:t xml:space="preserve"> или должностным лицом, уполномоченным осуществлять контроль.</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производственным объектам контроля.</w:t>
      </w:r>
    </w:p>
    <w:p w:rsidR="00ED3704" w:rsidRPr="00244E38" w:rsidRDefault="00ED3704" w:rsidP="00244E38">
      <w:pPr>
        <w:pStyle w:val="ConsPlusNormal"/>
        <w:ind w:firstLine="709"/>
        <w:jc w:val="both"/>
        <w:rPr>
          <w:rFonts w:ascii="Times New Roman" w:hAnsi="Times New Roman" w:cs="Times New Roman"/>
          <w:sz w:val="28"/>
          <w:szCs w:val="28"/>
        </w:rPr>
      </w:pPr>
      <w:r w:rsidRPr="00244E3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3704" w:rsidRPr="00244E38" w:rsidRDefault="00ED3704">
      <w:pPr>
        <w:pStyle w:val="ConsPlusNormal"/>
        <w:jc w:val="both"/>
        <w:rPr>
          <w:rFonts w:ascii="Times New Roman" w:hAnsi="Times New Roman" w:cs="Times New Roman"/>
          <w:sz w:val="28"/>
          <w:szCs w:val="28"/>
        </w:rPr>
      </w:pPr>
    </w:p>
    <w:p w:rsidR="00ED3704" w:rsidRPr="006B7839" w:rsidRDefault="00ED3704">
      <w:pPr>
        <w:pStyle w:val="ConsPlusTitle"/>
        <w:jc w:val="center"/>
        <w:outlineLvl w:val="1"/>
        <w:rPr>
          <w:rFonts w:ascii="Times New Roman" w:hAnsi="Times New Roman" w:cs="Times New Roman"/>
          <w:sz w:val="28"/>
          <w:szCs w:val="28"/>
        </w:rPr>
      </w:pPr>
      <w:r w:rsidRPr="006B7839">
        <w:rPr>
          <w:rFonts w:ascii="Times New Roman" w:hAnsi="Times New Roman" w:cs="Times New Roman"/>
          <w:sz w:val="28"/>
          <w:szCs w:val="28"/>
        </w:rPr>
        <w:t xml:space="preserve">3. Осуществление </w:t>
      </w:r>
      <w:proofErr w:type="gramStart"/>
      <w:r w:rsidRPr="006B7839">
        <w:rPr>
          <w:rFonts w:ascii="Times New Roman" w:hAnsi="Times New Roman" w:cs="Times New Roman"/>
          <w:sz w:val="28"/>
          <w:szCs w:val="28"/>
        </w:rPr>
        <w:t>контрольных</w:t>
      </w:r>
      <w:proofErr w:type="gramEnd"/>
    </w:p>
    <w:p w:rsidR="00ED3704" w:rsidRPr="006B7839" w:rsidRDefault="00ED3704">
      <w:pPr>
        <w:pStyle w:val="ConsPlusTitle"/>
        <w:jc w:val="center"/>
        <w:rPr>
          <w:rFonts w:ascii="Times New Roman" w:hAnsi="Times New Roman" w:cs="Times New Roman"/>
          <w:sz w:val="28"/>
          <w:szCs w:val="28"/>
        </w:rPr>
      </w:pPr>
      <w:r w:rsidRPr="006B7839">
        <w:rPr>
          <w:rFonts w:ascii="Times New Roman" w:hAnsi="Times New Roman" w:cs="Times New Roman"/>
          <w:sz w:val="28"/>
          <w:szCs w:val="28"/>
        </w:rPr>
        <w:t>мероприятий и контрольных действий</w:t>
      </w:r>
    </w:p>
    <w:p w:rsidR="00ED3704" w:rsidRPr="00D32C6E" w:rsidRDefault="00ED3704" w:rsidP="00D32C6E">
      <w:pPr>
        <w:pStyle w:val="ConsPlusNormal"/>
        <w:ind w:firstLine="709"/>
        <w:jc w:val="both"/>
        <w:rPr>
          <w:rFonts w:ascii="Times New Roman" w:hAnsi="Times New Roman" w:cs="Times New Roman"/>
          <w:sz w:val="28"/>
          <w:szCs w:val="28"/>
        </w:rPr>
      </w:pPr>
      <w:r w:rsidRPr="00D32C6E">
        <w:rPr>
          <w:rFonts w:ascii="Times New Roman" w:hAnsi="Times New Roman" w:cs="Times New Roman"/>
          <w:sz w:val="28"/>
          <w:szCs w:val="28"/>
        </w:rPr>
        <w:t xml:space="preserve">3.1. При осуществлении муниципального </w:t>
      </w:r>
      <w:proofErr w:type="gramStart"/>
      <w:r w:rsidRPr="00D32C6E">
        <w:rPr>
          <w:rFonts w:ascii="Times New Roman" w:hAnsi="Times New Roman" w:cs="Times New Roman"/>
          <w:sz w:val="28"/>
          <w:szCs w:val="28"/>
        </w:rPr>
        <w:t>контроля за</w:t>
      </w:r>
      <w:proofErr w:type="gramEnd"/>
      <w:r w:rsidRPr="00D32C6E">
        <w:rPr>
          <w:rFonts w:ascii="Times New Roman" w:hAnsi="Times New Roman" w:cs="Times New Roman"/>
          <w:sz w:val="28"/>
          <w:szCs w:val="28"/>
        </w:rPr>
        <w:t xml:space="preserve"> единой теплоснабжающей организацией администрацией могут проводиться следующие виды контрольных мероприятий и контрольных действий в рамках указанных мероприятий:</w:t>
      </w:r>
    </w:p>
    <w:p w:rsidR="00ED3704" w:rsidRPr="00D32C6E" w:rsidRDefault="00ED3704" w:rsidP="00D32C6E">
      <w:pPr>
        <w:pStyle w:val="ConsPlusNormal"/>
        <w:ind w:firstLine="709"/>
        <w:jc w:val="both"/>
        <w:rPr>
          <w:rFonts w:ascii="Times New Roman" w:hAnsi="Times New Roman" w:cs="Times New Roman"/>
          <w:sz w:val="28"/>
          <w:szCs w:val="28"/>
        </w:rPr>
      </w:pPr>
      <w:bookmarkStart w:id="0" w:name="P107"/>
      <w:bookmarkEnd w:id="0"/>
      <w:r w:rsidRPr="00D32C6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храниться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D3704" w:rsidRPr="00D32C6E" w:rsidRDefault="00ED3704" w:rsidP="00D32C6E">
      <w:pPr>
        <w:pStyle w:val="ConsPlusNormal"/>
        <w:ind w:firstLine="709"/>
        <w:jc w:val="both"/>
        <w:rPr>
          <w:rFonts w:ascii="Times New Roman" w:hAnsi="Times New Roman" w:cs="Times New Roman"/>
          <w:sz w:val="28"/>
          <w:szCs w:val="28"/>
        </w:rPr>
      </w:pPr>
      <w:proofErr w:type="gramStart"/>
      <w:r w:rsidRPr="00D32C6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3704" w:rsidRPr="00D32C6E" w:rsidRDefault="00ED3704" w:rsidP="00D32C6E">
      <w:pPr>
        <w:pStyle w:val="ConsPlusNormal"/>
        <w:ind w:firstLine="709"/>
        <w:jc w:val="both"/>
        <w:rPr>
          <w:rFonts w:ascii="Times New Roman" w:hAnsi="Times New Roman" w:cs="Times New Roman"/>
          <w:sz w:val="28"/>
          <w:szCs w:val="28"/>
        </w:rPr>
      </w:pPr>
      <w:r w:rsidRPr="00D32C6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ED3704" w:rsidRPr="00D32C6E" w:rsidRDefault="00ED3704" w:rsidP="00D32C6E">
      <w:pPr>
        <w:pStyle w:val="ConsPlusNormal"/>
        <w:ind w:firstLine="709"/>
        <w:jc w:val="both"/>
        <w:rPr>
          <w:rFonts w:ascii="Times New Roman" w:hAnsi="Times New Roman" w:cs="Times New Roman"/>
          <w:sz w:val="28"/>
          <w:szCs w:val="28"/>
        </w:rPr>
      </w:pPr>
      <w:bookmarkStart w:id="1" w:name="P110"/>
      <w:bookmarkEnd w:id="1"/>
      <w:proofErr w:type="gramStart"/>
      <w:r w:rsidRPr="00D32C6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D3704" w:rsidRPr="00D32C6E" w:rsidRDefault="00ED3704" w:rsidP="00D32C6E">
      <w:pPr>
        <w:pStyle w:val="ConsPlusNormal"/>
        <w:ind w:firstLine="709"/>
        <w:jc w:val="both"/>
        <w:rPr>
          <w:rFonts w:ascii="Times New Roman" w:hAnsi="Times New Roman" w:cs="Times New Roman"/>
          <w:sz w:val="28"/>
          <w:szCs w:val="28"/>
        </w:rPr>
      </w:pPr>
      <w:proofErr w:type="gramStart"/>
      <w:r w:rsidRPr="00D32C6E">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 производственных объектах муниципального контроля за единой теплоснабжающей организацией,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w:t>
      </w:r>
      <w:r w:rsidR="00D32C6E" w:rsidRPr="00D32C6E">
        <w:rPr>
          <w:rFonts w:ascii="Times New Roman" w:hAnsi="Times New Roman" w:cs="Times New Roman"/>
          <w:sz w:val="28"/>
          <w:szCs w:val="28"/>
        </w:rPr>
        <w:t>«</w:t>
      </w:r>
      <w:r w:rsidRPr="00D32C6E">
        <w:rPr>
          <w:rFonts w:ascii="Times New Roman" w:hAnsi="Times New Roman" w:cs="Times New Roman"/>
          <w:sz w:val="28"/>
          <w:szCs w:val="28"/>
        </w:rPr>
        <w:t>Интернет</w:t>
      </w:r>
      <w:r w:rsidR="00D32C6E" w:rsidRPr="00D32C6E">
        <w:rPr>
          <w:rFonts w:ascii="Times New Roman" w:hAnsi="Times New Roman" w:cs="Times New Roman"/>
          <w:sz w:val="28"/>
          <w:szCs w:val="28"/>
        </w:rPr>
        <w:t>»</w:t>
      </w:r>
      <w:r w:rsidRPr="00D32C6E">
        <w:rPr>
          <w:rFonts w:ascii="Times New Roman" w:hAnsi="Times New Roman" w:cs="Times New Roman"/>
          <w:sz w:val="28"/>
          <w:szCs w:val="28"/>
        </w:rPr>
        <w:t>, иных общедоступных данных, а также данных</w:t>
      </w:r>
      <w:proofErr w:type="gramEnd"/>
      <w:r w:rsidRPr="00D32C6E">
        <w:rPr>
          <w:rFonts w:ascii="Times New Roman" w:hAnsi="Times New Roman" w:cs="Times New Roman"/>
          <w:sz w:val="28"/>
          <w:szCs w:val="28"/>
        </w:rPr>
        <w:t xml:space="preserve">, полученных с использованием </w:t>
      </w:r>
      <w:r w:rsidRPr="00D32C6E">
        <w:rPr>
          <w:rFonts w:ascii="Times New Roman"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ED3704" w:rsidRPr="00D32C6E" w:rsidRDefault="00ED3704" w:rsidP="00D32C6E">
      <w:pPr>
        <w:pStyle w:val="ConsPlusNormal"/>
        <w:ind w:firstLine="709"/>
        <w:jc w:val="both"/>
        <w:rPr>
          <w:rFonts w:ascii="Times New Roman" w:hAnsi="Times New Roman" w:cs="Times New Roman"/>
          <w:sz w:val="28"/>
          <w:szCs w:val="28"/>
        </w:rPr>
      </w:pPr>
      <w:r w:rsidRPr="00D32C6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D3704" w:rsidRPr="00D32C6E" w:rsidRDefault="00ED3704" w:rsidP="00D32C6E">
      <w:pPr>
        <w:pStyle w:val="ConsPlusNormal"/>
        <w:ind w:firstLine="709"/>
        <w:jc w:val="both"/>
        <w:rPr>
          <w:rFonts w:ascii="Times New Roman" w:hAnsi="Times New Roman" w:cs="Times New Roman"/>
          <w:sz w:val="28"/>
          <w:szCs w:val="28"/>
        </w:rPr>
      </w:pPr>
      <w:r w:rsidRPr="00D32C6E">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ED3704" w:rsidRPr="00F20812" w:rsidRDefault="00ED3704" w:rsidP="00F20812">
      <w:pPr>
        <w:pStyle w:val="ConsPlusNormal"/>
        <w:ind w:firstLine="709"/>
        <w:jc w:val="both"/>
        <w:rPr>
          <w:rFonts w:ascii="Times New Roman" w:hAnsi="Times New Roman" w:cs="Times New Roman"/>
          <w:sz w:val="28"/>
          <w:szCs w:val="28"/>
        </w:rPr>
      </w:pPr>
      <w:r w:rsidRPr="00D32C6E">
        <w:rPr>
          <w:rFonts w:ascii="Times New Roman" w:hAnsi="Times New Roman" w:cs="Times New Roman"/>
          <w:sz w:val="28"/>
          <w:szCs w:val="28"/>
        </w:rPr>
        <w:t xml:space="preserve">3.3. Контрольные мероприятия, указанные в подпунктах 1 - 4 пункта 3.1 </w:t>
      </w:r>
      <w:r w:rsidRPr="00F20812">
        <w:rPr>
          <w:rFonts w:ascii="Times New Roman" w:hAnsi="Times New Roman" w:cs="Times New Roman"/>
          <w:sz w:val="28"/>
          <w:szCs w:val="28"/>
        </w:rPr>
        <w:t>настоящего раздела Положения, проводятся в форме внеплановых мероприятий.</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ED3704" w:rsidRPr="00F20812" w:rsidRDefault="00ED3704" w:rsidP="00F20812">
      <w:pPr>
        <w:pStyle w:val="ConsPlusNormal"/>
        <w:ind w:firstLine="709"/>
        <w:jc w:val="both"/>
        <w:rPr>
          <w:rFonts w:ascii="Times New Roman" w:hAnsi="Times New Roman" w:cs="Times New Roman"/>
          <w:sz w:val="28"/>
          <w:szCs w:val="28"/>
        </w:rPr>
      </w:pPr>
      <w:proofErr w:type="gramStart"/>
      <w:r w:rsidRPr="00F20812">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20812">
        <w:rPr>
          <w:rFonts w:ascii="Times New Roman" w:hAnsi="Times New Roman" w:cs="Times New Roman"/>
          <w:sz w:val="28"/>
          <w:szCs w:val="28"/>
        </w:rPr>
        <w:t xml:space="preserve"> лиц;</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3704" w:rsidRPr="00F20812" w:rsidRDefault="00ED3704" w:rsidP="00F20812">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Pr="00F20812">
        <w:rPr>
          <w:rFonts w:ascii="Times New Roman" w:hAnsi="Times New Roman" w:cs="Times New Roman"/>
          <w:sz w:val="28"/>
          <w:szCs w:val="28"/>
        </w:rPr>
        <w:lastRenderedPageBreak/>
        <w:t>контроль, о проведении контрольного мероприятия.</w:t>
      </w:r>
    </w:p>
    <w:p w:rsidR="00ED3704" w:rsidRPr="00820C5D" w:rsidRDefault="00ED3704" w:rsidP="00820C5D">
      <w:pPr>
        <w:pStyle w:val="ConsPlusNormal"/>
        <w:ind w:firstLine="709"/>
        <w:jc w:val="both"/>
        <w:rPr>
          <w:rFonts w:ascii="Times New Roman" w:hAnsi="Times New Roman" w:cs="Times New Roman"/>
          <w:sz w:val="28"/>
          <w:szCs w:val="28"/>
        </w:rPr>
      </w:pPr>
      <w:r w:rsidRPr="00F20812">
        <w:rPr>
          <w:rFonts w:ascii="Times New Roman" w:hAnsi="Times New Roman" w:cs="Times New Roman"/>
          <w:sz w:val="28"/>
          <w:szCs w:val="28"/>
        </w:rPr>
        <w:t xml:space="preserve">3.7. </w:t>
      </w:r>
      <w:proofErr w:type="gramStart"/>
      <w:r w:rsidRPr="00F20812">
        <w:rPr>
          <w:rFonts w:ascii="Times New Roman" w:hAnsi="Times New Roman" w:cs="Times New Roman"/>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контроль, на основании задания главы</w:t>
      </w:r>
      <w:r w:rsidR="00F20812" w:rsidRPr="00F20812">
        <w:rPr>
          <w:rFonts w:ascii="Times New Roman" w:hAnsi="Times New Roman" w:cs="Times New Roman"/>
          <w:sz w:val="28"/>
          <w:szCs w:val="28"/>
        </w:rPr>
        <w:t xml:space="preserve"> городского поселения или заместителя главы администрации</w:t>
      </w:r>
      <w:r w:rsidRPr="00F20812">
        <w:rPr>
          <w:rFonts w:ascii="Times New Roman" w:hAnsi="Times New Roman" w:cs="Times New Roman"/>
          <w:sz w:val="28"/>
          <w:szCs w:val="28"/>
        </w:rPr>
        <w:t xml:space="preserve">, задания, содержащегося в планах работы администрации, в том числе в случаях, установленных Федеральным законом от 31.07.2020 </w:t>
      </w:r>
      <w:r w:rsidR="00F20812" w:rsidRPr="00F20812">
        <w:rPr>
          <w:rFonts w:ascii="Times New Roman" w:hAnsi="Times New Roman" w:cs="Times New Roman"/>
          <w:sz w:val="28"/>
          <w:szCs w:val="28"/>
        </w:rPr>
        <w:t>№</w:t>
      </w:r>
      <w:r w:rsidRPr="00F20812">
        <w:rPr>
          <w:rFonts w:ascii="Times New Roman" w:hAnsi="Times New Roman" w:cs="Times New Roman"/>
          <w:sz w:val="28"/>
          <w:szCs w:val="28"/>
        </w:rPr>
        <w:t xml:space="preserve"> 248-ФЗ </w:t>
      </w:r>
      <w:r w:rsidR="00F20812" w:rsidRPr="00F20812">
        <w:rPr>
          <w:rFonts w:ascii="Times New Roman" w:hAnsi="Times New Roman" w:cs="Times New Roman"/>
          <w:sz w:val="28"/>
          <w:szCs w:val="28"/>
        </w:rPr>
        <w:t>«</w:t>
      </w:r>
      <w:r w:rsidRPr="00F20812">
        <w:rPr>
          <w:rFonts w:ascii="Times New Roman" w:hAnsi="Times New Roman" w:cs="Times New Roman"/>
          <w:sz w:val="28"/>
          <w:szCs w:val="28"/>
        </w:rPr>
        <w:t xml:space="preserve">О государственном контроле (надзоре) и муниципальном контроле в </w:t>
      </w:r>
      <w:r w:rsidRPr="00820C5D">
        <w:rPr>
          <w:rFonts w:ascii="Times New Roman" w:hAnsi="Times New Roman" w:cs="Times New Roman"/>
          <w:sz w:val="28"/>
          <w:szCs w:val="28"/>
        </w:rPr>
        <w:t>Российской Федерации</w:t>
      </w:r>
      <w:r w:rsidR="00F20812" w:rsidRPr="00820C5D">
        <w:rPr>
          <w:rFonts w:ascii="Times New Roman" w:hAnsi="Times New Roman" w:cs="Times New Roman"/>
          <w:sz w:val="28"/>
          <w:szCs w:val="28"/>
        </w:rPr>
        <w:t>»</w:t>
      </w:r>
      <w:r w:rsidRPr="00820C5D">
        <w:rPr>
          <w:rFonts w:ascii="Times New Roman" w:hAnsi="Times New Roman" w:cs="Times New Roman"/>
          <w:sz w:val="28"/>
          <w:szCs w:val="28"/>
        </w:rPr>
        <w:t>.</w:t>
      </w:r>
      <w:proofErr w:type="gramEnd"/>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3.8. Контрольные мероприятия в отношении контролируемого лица проводятся должностными лицами, уполномоченными осуществлять контроль, в соответствии с Федеральным законом от 31.07.2020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 xml:space="preserve"> 248-ФЗ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3.9. Администрация при организации и осуществлении муниципального </w:t>
      </w:r>
      <w:proofErr w:type="gramStart"/>
      <w:r w:rsidRPr="00820C5D">
        <w:rPr>
          <w:rFonts w:ascii="Times New Roman" w:hAnsi="Times New Roman" w:cs="Times New Roman"/>
          <w:sz w:val="28"/>
          <w:szCs w:val="28"/>
        </w:rPr>
        <w:t>контроля за</w:t>
      </w:r>
      <w:proofErr w:type="gramEnd"/>
      <w:r w:rsidRPr="00820C5D">
        <w:rPr>
          <w:rFonts w:ascii="Times New Roman" w:hAnsi="Times New Roman" w:cs="Times New Roman"/>
          <w:sz w:val="28"/>
          <w:szCs w:val="28"/>
        </w:rPr>
        <w:t xml:space="preserve"> единой теплоснабжающей организацией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20C5D">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00820C5D" w:rsidRPr="00820C5D">
        <w:rPr>
          <w:rFonts w:ascii="Times New Roman" w:hAnsi="Times New Roman" w:cs="Times New Roman"/>
          <w:sz w:val="28"/>
          <w:szCs w:val="28"/>
        </w:rPr>
        <w:t>Р</w:t>
      </w:r>
      <w:r w:rsidRPr="00820C5D">
        <w:rPr>
          <w:rFonts w:ascii="Times New Roman" w:hAnsi="Times New Roman" w:cs="Times New Roman"/>
          <w:sz w:val="28"/>
          <w:szCs w:val="28"/>
        </w:rPr>
        <w:t xml:space="preserve">аспоряжением Правительства Российской Федерации от 19.04.2016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20C5D">
        <w:rPr>
          <w:rFonts w:ascii="Times New Roman" w:hAnsi="Times New Roman" w:cs="Times New Roman"/>
          <w:sz w:val="28"/>
          <w:szCs w:val="28"/>
        </w:rPr>
        <w:t xml:space="preserve"> </w:t>
      </w:r>
      <w:proofErr w:type="gramStart"/>
      <w:r w:rsidRPr="00820C5D">
        <w:rPr>
          <w:rFonts w:ascii="Times New Roman" w:hAnsi="Times New Roman" w:cs="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20C5D">
        <w:rPr>
          <w:rFonts w:ascii="Times New Roman" w:hAnsi="Times New Roman" w:cs="Times New Roman"/>
          <w:sz w:val="28"/>
          <w:szCs w:val="28"/>
        </w:rPr>
        <w:t xml:space="preserve"> от 06.03.2021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 xml:space="preserve"> 338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3.10. Срок проведения выездной проверки не может превышать 10 (десять) рабочих дней.</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20C5D">
        <w:rPr>
          <w:rFonts w:ascii="Times New Roman" w:hAnsi="Times New Roman" w:cs="Times New Roman"/>
          <w:sz w:val="28"/>
          <w:szCs w:val="28"/>
        </w:rPr>
        <w:lastRenderedPageBreak/>
        <w:t>микропредприятия</w:t>
      </w:r>
      <w:proofErr w:type="spellEnd"/>
      <w:r w:rsidRPr="00820C5D">
        <w:rPr>
          <w:rFonts w:ascii="Times New Roman" w:hAnsi="Times New Roman" w:cs="Times New Roman"/>
          <w:sz w:val="28"/>
          <w:szCs w:val="28"/>
        </w:rPr>
        <w:t>.</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3.11.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3.12. </w:t>
      </w:r>
      <w:proofErr w:type="gramStart"/>
      <w:r w:rsidRPr="00820C5D">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w:t>
      </w:r>
      <w:r w:rsidR="00820C5D" w:rsidRPr="00820C5D">
        <w:rPr>
          <w:rFonts w:ascii="Times New Roman" w:hAnsi="Times New Roman" w:cs="Times New Roman"/>
          <w:sz w:val="28"/>
          <w:szCs w:val="28"/>
        </w:rPr>
        <w:t>ерального закона от 31.07.2020 №</w:t>
      </w:r>
      <w:r w:rsidRPr="00820C5D">
        <w:rPr>
          <w:rFonts w:ascii="Times New Roman" w:hAnsi="Times New Roman" w:cs="Times New Roman"/>
          <w:sz w:val="28"/>
          <w:szCs w:val="28"/>
        </w:rPr>
        <w:t xml:space="preserve"> 248-ФЗ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О государственном контроле (надзоре) и</w:t>
      </w:r>
      <w:proofErr w:type="gramEnd"/>
      <w:r w:rsidRPr="00820C5D">
        <w:rPr>
          <w:rFonts w:ascii="Times New Roman" w:hAnsi="Times New Roman" w:cs="Times New Roman"/>
          <w:sz w:val="28"/>
          <w:szCs w:val="28"/>
        </w:rPr>
        <w:t xml:space="preserve"> муниципальном </w:t>
      </w:r>
      <w:proofErr w:type="gramStart"/>
      <w:r w:rsidRPr="00820C5D">
        <w:rPr>
          <w:rFonts w:ascii="Times New Roman" w:hAnsi="Times New Roman" w:cs="Times New Roman"/>
          <w:sz w:val="28"/>
          <w:szCs w:val="28"/>
        </w:rPr>
        <w:t>контроле</w:t>
      </w:r>
      <w:proofErr w:type="gramEnd"/>
      <w:r w:rsidRPr="00820C5D">
        <w:rPr>
          <w:rFonts w:ascii="Times New Roman" w:hAnsi="Times New Roman" w:cs="Times New Roman"/>
          <w:sz w:val="28"/>
          <w:szCs w:val="28"/>
        </w:rPr>
        <w:t xml:space="preserve"> в Российской Федерации</w:t>
      </w:r>
      <w:r w:rsidR="00820C5D" w:rsidRPr="00820C5D">
        <w:rPr>
          <w:rFonts w:ascii="Times New Roman" w:hAnsi="Times New Roman" w:cs="Times New Roman"/>
          <w:sz w:val="28"/>
          <w:szCs w:val="28"/>
        </w:rPr>
        <w:t>».</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820C5D">
        <w:rPr>
          <w:rFonts w:ascii="Times New Roman" w:hAnsi="Times New Roman" w:cs="Times New Roman"/>
          <w:sz w:val="28"/>
          <w:szCs w:val="28"/>
        </w:rPr>
        <w:lastRenderedPageBreak/>
        <w:t>посредством Единого реестра контрольных (надзорных) мероприятий непосредственно после его оформления.</w:t>
      </w:r>
    </w:p>
    <w:p w:rsidR="00ED3704" w:rsidRPr="00820C5D" w:rsidRDefault="00ED3704" w:rsidP="00820C5D">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3.14. Информация о контрольных мероприятиях размещается в Едином реестре контрольных (надзорных) мероприятий.</w:t>
      </w:r>
    </w:p>
    <w:p w:rsidR="00ED3704" w:rsidRPr="007F391B" w:rsidRDefault="00ED3704" w:rsidP="007F391B">
      <w:pPr>
        <w:pStyle w:val="ConsPlusNormal"/>
        <w:ind w:firstLine="709"/>
        <w:jc w:val="both"/>
        <w:rPr>
          <w:rFonts w:ascii="Times New Roman" w:hAnsi="Times New Roman" w:cs="Times New Roman"/>
          <w:sz w:val="28"/>
          <w:szCs w:val="28"/>
        </w:rPr>
      </w:pPr>
      <w:r w:rsidRPr="00820C5D">
        <w:rPr>
          <w:rFonts w:ascii="Times New Roman" w:hAnsi="Times New Roman" w:cs="Times New Roman"/>
          <w:sz w:val="28"/>
          <w:szCs w:val="28"/>
        </w:rPr>
        <w:t xml:space="preserve">3.15. </w:t>
      </w:r>
      <w:proofErr w:type="gramStart"/>
      <w:r w:rsidRPr="00820C5D">
        <w:rPr>
          <w:rFonts w:ascii="Times New Roman" w:hAnsi="Times New Roman" w:cs="Times New Roman"/>
          <w:sz w:val="28"/>
          <w:szCs w:val="28"/>
        </w:rPr>
        <w:t>Информирование контролируемого лица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20C5D">
        <w:rPr>
          <w:rFonts w:ascii="Times New Roman" w:hAnsi="Times New Roman" w:cs="Times New Roman"/>
          <w:sz w:val="28"/>
          <w:szCs w:val="28"/>
        </w:rPr>
        <w:t xml:space="preserve"> том числе через федеральную государственную информационную систему </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Единый портал государственных и муниципальных услуг (функций)</w:t>
      </w:r>
      <w:r w:rsidR="00820C5D" w:rsidRPr="00820C5D">
        <w:rPr>
          <w:rFonts w:ascii="Times New Roman" w:hAnsi="Times New Roman" w:cs="Times New Roman"/>
          <w:sz w:val="28"/>
          <w:szCs w:val="28"/>
        </w:rPr>
        <w:t>»</w:t>
      </w:r>
      <w:r w:rsidRPr="00820C5D">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w:t>
      </w:r>
      <w:r w:rsidRPr="007F391B">
        <w:rPr>
          <w:rFonts w:ascii="Times New Roman" w:hAnsi="Times New Roman" w:cs="Times New Roman"/>
          <w:sz w:val="28"/>
          <w:szCs w:val="28"/>
        </w:rPr>
        <w:t>муниципальных услуг.</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До 31.12.2023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F391B">
        <w:rPr>
          <w:rFonts w:ascii="Times New Roman" w:hAnsi="Times New Roman" w:cs="Times New Roman"/>
          <w:sz w:val="28"/>
          <w:szCs w:val="28"/>
        </w:rPr>
        <w:t>осуществляться</w:t>
      </w:r>
      <w:proofErr w:type="gramEnd"/>
      <w:r w:rsidRPr="007F391B">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w:t>
      </w:r>
      <w:r w:rsidR="00820C5D" w:rsidRPr="007F391B">
        <w:rPr>
          <w:rFonts w:ascii="Times New Roman" w:hAnsi="Times New Roman" w:cs="Times New Roman"/>
          <w:sz w:val="28"/>
          <w:szCs w:val="28"/>
        </w:rPr>
        <w:t>№</w:t>
      </w:r>
      <w:r w:rsidRPr="007F391B">
        <w:rPr>
          <w:rFonts w:ascii="Times New Roman" w:hAnsi="Times New Roman" w:cs="Times New Roman"/>
          <w:sz w:val="28"/>
          <w:szCs w:val="28"/>
        </w:rPr>
        <w:t xml:space="preserve"> 248-ФЗ </w:t>
      </w:r>
      <w:r w:rsidR="00820C5D" w:rsidRPr="007F391B">
        <w:rPr>
          <w:rFonts w:ascii="Times New Roman" w:hAnsi="Times New Roman" w:cs="Times New Roman"/>
          <w:sz w:val="28"/>
          <w:szCs w:val="28"/>
        </w:rPr>
        <w:t>«</w:t>
      </w:r>
      <w:r w:rsidRPr="007F39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20C5D" w:rsidRPr="007F391B">
        <w:rPr>
          <w:rFonts w:ascii="Times New Roman" w:hAnsi="Times New Roman" w:cs="Times New Roman"/>
          <w:sz w:val="28"/>
          <w:szCs w:val="28"/>
        </w:rPr>
        <w:t>»</w:t>
      </w:r>
      <w:r w:rsidRPr="007F391B">
        <w:rPr>
          <w:rFonts w:ascii="Times New Roman" w:hAnsi="Times New Roman" w:cs="Times New Roman"/>
          <w:sz w:val="28"/>
          <w:szCs w:val="28"/>
        </w:rPr>
        <w:t xml:space="preserve"> и разделом 4 настоящего Положения.</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7F391B">
        <w:rPr>
          <w:rFonts w:ascii="Times New Roman" w:hAnsi="Times New Roman" w:cs="Times New Roman"/>
          <w:sz w:val="28"/>
          <w:szCs w:val="28"/>
        </w:rPr>
        <w:lastRenderedPageBreak/>
        <w:t>мероприятий по предотвращению причинения вреда (ущерба) охраняемым законом ценностям;</w:t>
      </w:r>
    </w:p>
    <w:p w:rsidR="00ED3704" w:rsidRPr="007F391B" w:rsidRDefault="00ED3704" w:rsidP="007F391B">
      <w:pPr>
        <w:pStyle w:val="ConsPlusNormal"/>
        <w:ind w:firstLine="709"/>
        <w:jc w:val="both"/>
        <w:rPr>
          <w:rFonts w:ascii="Times New Roman" w:hAnsi="Times New Roman" w:cs="Times New Roman"/>
          <w:sz w:val="28"/>
          <w:szCs w:val="28"/>
        </w:rPr>
      </w:pPr>
      <w:proofErr w:type="gramStart"/>
      <w:r w:rsidRPr="007F391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производственных объектов и по доведению до сведения контролируемого лица любым доступным способом информации о наличии угрозы причинения вреда (ущерба</w:t>
      </w:r>
      <w:proofErr w:type="gramEnd"/>
      <w:r w:rsidRPr="007F391B">
        <w:rPr>
          <w:rFonts w:ascii="Times New Roman" w:hAnsi="Times New Roman" w:cs="Times New Roman"/>
          <w:sz w:val="28"/>
          <w:szCs w:val="28"/>
        </w:rPr>
        <w:t xml:space="preserve">) </w:t>
      </w:r>
      <w:proofErr w:type="gramStart"/>
      <w:r w:rsidRPr="007F391B">
        <w:rPr>
          <w:rFonts w:ascii="Times New Roman" w:hAnsi="Times New Roman" w:cs="Times New Roman"/>
          <w:sz w:val="28"/>
          <w:szCs w:val="28"/>
        </w:rPr>
        <w:t>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3704" w:rsidRPr="007F391B" w:rsidRDefault="00ED3704" w:rsidP="007F391B">
      <w:pPr>
        <w:pStyle w:val="ConsPlusNormal"/>
        <w:ind w:firstLine="709"/>
        <w:jc w:val="both"/>
        <w:rPr>
          <w:rFonts w:ascii="Times New Roman" w:hAnsi="Times New Roman" w:cs="Times New Roman"/>
          <w:sz w:val="28"/>
          <w:szCs w:val="28"/>
        </w:rPr>
      </w:pPr>
      <w:proofErr w:type="gramStart"/>
      <w:r w:rsidRPr="007F391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3.19. Должностные лица, осуществляющие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7F391B">
        <w:rPr>
          <w:rFonts w:ascii="Times New Roman" w:hAnsi="Times New Roman" w:cs="Times New Roman"/>
          <w:sz w:val="28"/>
          <w:szCs w:val="28"/>
        </w:rPr>
        <w:t>контроля за</w:t>
      </w:r>
      <w:proofErr w:type="gramEnd"/>
      <w:r w:rsidRPr="007F391B">
        <w:rPr>
          <w:rFonts w:ascii="Times New Roman" w:hAnsi="Times New Roman" w:cs="Times New Roman"/>
          <w:sz w:val="28"/>
          <w:szCs w:val="28"/>
        </w:rPr>
        <w:t xml:space="preserve"> единой теплоснабжающей организацией нарушения требований законодательства, за которое законодательством Российской Федерации предусмотрена </w:t>
      </w:r>
      <w:r w:rsidRPr="007F391B">
        <w:rPr>
          <w:rFonts w:ascii="Times New Roman" w:hAnsi="Times New Roman" w:cs="Times New Roman"/>
          <w:sz w:val="28"/>
          <w:szCs w:val="28"/>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D3704" w:rsidRPr="007F391B" w:rsidRDefault="00ED3704">
      <w:pPr>
        <w:pStyle w:val="ConsPlusNormal"/>
        <w:jc w:val="both"/>
        <w:rPr>
          <w:rFonts w:ascii="Times New Roman" w:hAnsi="Times New Roman" w:cs="Times New Roman"/>
          <w:sz w:val="28"/>
          <w:szCs w:val="28"/>
        </w:rPr>
      </w:pPr>
    </w:p>
    <w:p w:rsidR="00ED3704" w:rsidRPr="006B7839" w:rsidRDefault="00ED3704" w:rsidP="007F391B">
      <w:pPr>
        <w:pStyle w:val="ConsPlusTitle"/>
        <w:jc w:val="center"/>
        <w:outlineLvl w:val="1"/>
        <w:rPr>
          <w:rFonts w:ascii="Times New Roman" w:hAnsi="Times New Roman" w:cs="Times New Roman"/>
          <w:sz w:val="28"/>
          <w:szCs w:val="28"/>
        </w:rPr>
      </w:pPr>
      <w:bookmarkStart w:id="2" w:name="P148"/>
      <w:bookmarkEnd w:id="2"/>
      <w:r w:rsidRPr="006B7839">
        <w:rPr>
          <w:rFonts w:ascii="Times New Roman" w:hAnsi="Times New Roman" w:cs="Times New Roman"/>
          <w:sz w:val="28"/>
          <w:szCs w:val="28"/>
        </w:rPr>
        <w:t>4. Обжалование решений администрации,</w:t>
      </w:r>
      <w:r w:rsidR="007F391B">
        <w:rPr>
          <w:rFonts w:ascii="Times New Roman" w:hAnsi="Times New Roman" w:cs="Times New Roman"/>
          <w:sz w:val="28"/>
          <w:szCs w:val="28"/>
        </w:rPr>
        <w:t xml:space="preserve"> </w:t>
      </w:r>
      <w:r w:rsidRPr="006B7839">
        <w:rPr>
          <w:rFonts w:ascii="Times New Roman" w:hAnsi="Times New Roman" w:cs="Times New Roman"/>
          <w:sz w:val="28"/>
          <w:szCs w:val="28"/>
        </w:rPr>
        <w:t>действий (бездействия) должностных лиц, уполномоченных</w:t>
      </w:r>
      <w:r w:rsidR="007F391B">
        <w:rPr>
          <w:rFonts w:ascii="Times New Roman" w:hAnsi="Times New Roman" w:cs="Times New Roman"/>
          <w:sz w:val="28"/>
          <w:szCs w:val="28"/>
        </w:rPr>
        <w:t xml:space="preserve"> осуществлять контроль</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 xml:space="preserve"> 248-ФЗ </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7F391B">
        <w:rPr>
          <w:rFonts w:ascii="Times New Roman" w:hAnsi="Times New Roman" w:cs="Times New Roman"/>
          <w:sz w:val="28"/>
          <w:szCs w:val="28"/>
        </w:rPr>
        <w:t>контроля за</w:t>
      </w:r>
      <w:proofErr w:type="gramEnd"/>
      <w:r w:rsidRPr="007F391B">
        <w:rPr>
          <w:rFonts w:ascii="Times New Roman" w:hAnsi="Times New Roman" w:cs="Times New Roman"/>
          <w:sz w:val="28"/>
          <w:szCs w:val="28"/>
        </w:rPr>
        <w:t xml:space="preserve"> единой теплоснабжающей организацией, имеют право на досудебное обжалование:</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1) решений о проведении контрольных мероприятий;</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2) актов контрольных мероприятий, предписаний об устранении выявленных нарушений;</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3) действий (бездействия) должностных лиц, уполномоченных осуществлять контроль, в рамках контрольных мероприятий.</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4.3. Жалоба подается контролируемым лицом в </w:t>
      </w:r>
      <w:r w:rsidR="00C3148A">
        <w:rPr>
          <w:rFonts w:ascii="Times New Roman" w:hAnsi="Times New Roman" w:cs="Times New Roman"/>
          <w:sz w:val="28"/>
          <w:szCs w:val="28"/>
        </w:rPr>
        <w:t>администрацию</w:t>
      </w:r>
      <w:r w:rsidRPr="007F391B">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391B" w:rsidRPr="007F391B">
        <w:rPr>
          <w:rFonts w:ascii="Times New Roman" w:hAnsi="Times New Roman" w:cs="Times New Roman"/>
          <w:sz w:val="28"/>
          <w:szCs w:val="28"/>
        </w:rPr>
        <w:t>городского поселения</w:t>
      </w:r>
      <w:r w:rsidRPr="007F391B">
        <w:rPr>
          <w:rFonts w:ascii="Times New Roman" w:hAnsi="Times New Roman" w:cs="Times New Roman"/>
          <w:sz w:val="28"/>
          <w:szCs w:val="28"/>
        </w:rPr>
        <w:t xml:space="preserve"> с предварительным информированием главы </w:t>
      </w:r>
      <w:r w:rsidR="007F391B" w:rsidRPr="007F391B">
        <w:rPr>
          <w:rFonts w:ascii="Times New Roman" w:hAnsi="Times New Roman" w:cs="Times New Roman"/>
          <w:sz w:val="28"/>
          <w:szCs w:val="28"/>
        </w:rPr>
        <w:t>городского поселения</w:t>
      </w:r>
      <w:r w:rsidRPr="007F391B">
        <w:rPr>
          <w:rFonts w:ascii="Times New Roman" w:hAnsi="Times New Roman" w:cs="Times New Roman"/>
          <w:sz w:val="28"/>
          <w:szCs w:val="28"/>
        </w:rPr>
        <w:t xml:space="preserve"> о наличии в жалобе (документах) сведений, составляющих государственную или иную охраняемую законом тайну.</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4.4. Жалоба на решение администрации, действия (бездействие) е</w:t>
      </w:r>
      <w:r w:rsidR="00C3148A">
        <w:rPr>
          <w:rFonts w:ascii="Times New Roman" w:hAnsi="Times New Roman" w:cs="Times New Roman"/>
          <w:sz w:val="28"/>
          <w:szCs w:val="28"/>
        </w:rPr>
        <w:t>е</w:t>
      </w:r>
      <w:r w:rsidRPr="007F391B">
        <w:rPr>
          <w:rFonts w:ascii="Times New Roman" w:hAnsi="Times New Roman" w:cs="Times New Roman"/>
          <w:sz w:val="28"/>
          <w:szCs w:val="28"/>
        </w:rPr>
        <w:t xml:space="preserve"> должностных лиц рассматривается главой</w:t>
      </w:r>
      <w:r w:rsidR="007F391B" w:rsidRPr="007F391B">
        <w:rPr>
          <w:rFonts w:ascii="Times New Roman" w:hAnsi="Times New Roman" w:cs="Times New Roman"/>
          <w:sz w:val="28"/>
          <w:szCs w:val="28"/>
        </w:rPr>
        <w:t xml:space="preserve"> городского поселения</w:t>
      </w:r>
      <w:r w:rsidRPr="007F391B">
        <w:rPr>
          <w:rFonts w:ascii="Times New Roman" w:hAnsi="Times New Roman" w:cs="Times New Roman"/>
          <w:sz w:val="28"/>
          <w:szCs w:val="28"/>
        </w:rPr>
        <w:t>.</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4.5. Жалоба на решение администрации, действия (бездействие) е</w:t>
      </w:r>
      <w:r w:rsidR="00C3148A">
        <w:rPr>
          <w:rFonts w:ascii="Times New Roman" w:hAnsi="Times New Roman" w:cs="Times New Roman"/>
          <w:sz w:val="28"/>
          <w:szCs w:val="28"/>
        </w:rPr>
        <w:t>е</w:t>
      </w:r>
      <w:r w:rsidRPr="007F391B">
        <w:rPr>
          <w:rFonts w:ascii="Times New Roman" w:hAnsi="Times New Roman" w:cs="Times New Roman"/>
          <w:sz w:val="28"/>
          <w:szCs w:val="28"/>
        </w:rPr>
        <w:t xml:space="preserve">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Жалоба на предписание администрации может быть подана в течение 10 (десяти) рабочих дней с момента получения контролируемым лицом предписания.</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4.6. Жалоба на решение администрации, действия (бездействие) е</w:t>
      </w:r>
      <w:r w:rsidR="00C3148A">
        <w:rPr>
          <w:rFonts w:ascii="Times New Roman" w:hAnsi="Times New Roman" w:cs="Times New Roman"/>
          <w:sz w:val="28"/>
          <w:szCs w:val="28"/>
        </w:rPr>
        <w:t>е</w:t>
      </w:r>
      <w:r w:rsidRPr="007F391B">
        <w:rPr>
          <w:rFonts w:ascii="Times New Roman" w:hAnsi="Times New Roman" w:cs="Times New Roman"/>
          <w:sz w:val="28"/>
          <w:szCs w:val="28"/>
        </w:rPr>
        <w:t xml:space="preserve"> должностных лиц подлежит рассмотрению в течение 20 (двадцати) рабочих дней со дня ее регистрации.</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F391B" w:rsidRPr="007F391B">
        <w:rPr>
          <w:rFonts w:ascii="Times New Roman" w:hAnsi="Times New Roman" w:cs="Times New Roman"/>
          <w:sz w:val="28"/>
          <w:szCs w:val="28"/>
        </w:rPr>
        <w:t xml:space="preserve">городского поселения </w:t>
      </w:r>
      <w:r w:rsidRPr="007F391B">
        <w:rPr>
          <w:rFonts w:ascii="Times New Roman" w:hAnsi="Times New Roman" w:cs="Times New Roman"/>
          <w:sz w:val="28"/>
          <w:szCs w:val="28"/>
        </w:rPr>
        <w:t>не более чем на 20 (двадцать) рабочих дней.</w:t>
      </w:r>
    </w:p>
    <w:p w:rsidR="00ED3704" w:rsidRPr="006B7839" w:rsidRDefault="00ED3704">
      <w:pPr>
        <w:pStyle w:val="ConsPlusTitle"/>
        <w:spacing w:before="280"/>
        <w:jc w:val="center"/>
        <w:outlineLvl w:val="1"/>
        <w:rPr>
          <w:rFonts w:ascii="Times New Roman" w:hAnsi="Times New Roman" w:cs="Times New Roman"/>
          <w:sz w:val="28"/>
          <w:szCs w:val="28"/>
        </w:rPr>
      </w:pPr>
      <w:bookmarkStart w:id="3" w:name="P169"/>
      <w:bookmarkEnd w:id="3"/>
      <w:r w:rsidRPr="006B7839">
        <w:rPr>
          <w:rFonts w:ascii="Times New Roman" w:hAnsi="Times New Roman" w:cs="Times New Roman"/>
          <w:sz w:val="28"/>
          <w:szCs w:val="28"/>
        </w:rPr>
        <w:t xml:space="preserve">5. Ключевые показатели муниципального контроля за </w:t>
      </w:r>
      <w:proofErr w:type="gramStart"/>
      <w:r w:rsidRPr="006B7839">
        <w:rPr>
          <w:rFonts w:ascii="Times New Roman" w:hAnsi="Times New Roman" w:cs="Times New Roman"/>
          <w:sz w:val="28"/>
          <w:szCs w:val="28"/>
        </w:rPr>
        <w:t>единой</w:t>
      </w:r>
      <w:proofErr w:type="gramEnd"/>
    </w:p>
    <w:p w:rsidR="00ED3704" w:rsidRPr="006B7839" w:rsidRDefault="00ED3704">
      <w:pPr>
        <w:pStyle w:val="ConsPlusTitle"/>
        <w:jc w:val="center"/>
        <w:rPr>
          <w:rFonts w:ascii="Times New Roman" w:hAnsi="Times New Roman" w:cs="Times New Roman"/>
          <w:sz w:val="28"/>
          <w:szCs w:val="28"/>
        </w:rPr>
      </w:pPr>
      <w:r w:rsidRPr="006B7839">
        <w:rPr>
          <w:rFonts w:ascii="Times New Roman" w:hAnsi="Times New Roman" w:cs="Times New Roman"/>
          <w:sz w:val="28"/>
          <w:szCs w:val="28"/>
        </w:rPr>
        <w:t>теплоснабжающей организацией и их целевые значения</w:t>
      </w:r>
    </w:p>
    <w:p w:rsidR="00ED3704" w:rsidRPr="007F391B" w:rsidRDefault="00ED3704" w:rsidP="007F391B">
      <w:pPr>
        <w:pStyle w:val="ConsPlusNormal"/>
        <w:ind w:firstLine="709"/>
        <w:jc w:val="both"/>
        <w:rPr>
          <w:rFonts w:ascii="Times New Roman" w:hAnsi="Times New Roman" w:cs="Times New Roman"/>
          <w:sz w:val="28"/>
          <w:szCs w:val="28"/>
        </w:rPr>
      </w:pPr>
      <w:r w:rsidRPr="007F391B">
        <w:rPr>
          <w:rFonts w:ascii="Times New Roman" w:hAnsi="Times New Roman" w:cs="Times New Roman"/>
          <w:sz w:val="28"/>
          <w:szCs w:val="28"/>
        </w:rPr>
        <w:t xml:space="preserve">5.1. Оценка результативности и эффективности осуществления муниципального </w:t>
      </w:r>
      <w:proofErr w:type="gramStart"/>
      <w:r w:rsidRPr="007F391B">
        <w:rPr>
          <w:rFonts w:ascii="Times New Roman" w:hAnsi="Times New Roman" w:cs="Times New Roman"/>
          <w:sz w:val="28"/>
          <w:szCs w:val="28"/>
        </w:rPr>
        <w:t>контроля за</w:t>
      </w:r>
      <w:proofErr w:type="gramEnd"/>
      <w:r w:rsidRPr="007F391B">
        <w:rPr>
          <w:rFonts w:ascii="Times New Roman" w:hAnsi="Times New Roman" w:cs="Times New Roman"/>
          <w:sz w:val="28"/>
          <w:szCs w:val="28"/>
        </w:rPr>
        <w:t xml:space="preserve"> единой теплоснабжающей организацией осуществляется на основании статьи 30 Федерального закона от 31.07.2020 </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 xml:space="preserve"> 248-ФЗ </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F391B" w:rsidRPr="007F391B">
        <w:rPr>
          <w:rFonts w:ascii="Times New Roman" w:hAnsi="Times New Roman" w:cs="Times New Roman"/>
          <w:sz w:val="28"/>
          <w:szCs w:val="28"/>
        </w:rPr>
        <w:t>»</w:t>
      </w:r>
      <w:r w:rsidRPr="007F391B">
        <w:rPr>
          <w:rFonts w:ascii="Times New Roman" w:hAnsi="Times New Roman" w:cs="Times New Roman"/>
          <w:sz w:val="28"/>
          <w:szCs w:val="28"/>
        </w:rPr>
        <w:t>.</w:t>
      </w:r>
    </w:p>
    <w:p w:rsidR="007A1113" w:rsidRDefault="007A1113" w:rsidP="007A1113">
      <w:pPr>
        <w:pStyle w:val="ConsPlusNormal"/>
        <w:ind w:firstLine="709"/>
        <w:jc w:val="both"/>
        <w:rPr>
          <w:rFonts w:ascii="Times New Roman" w:hAnsi="Times New Roman" w:cs="Times New Roman"/>
          <w:sz w:val="28"/>
          <w:szCs w:val="28"/>
        </w:rPr>
      </w:pPr>
      <w:r w:rsidRPr="00B81A0B">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B81A0B">
        <w:rPr>
          <w:rFonts w:ascii="Times New Roman" w:hAnsi="Times New Roman" w:cs="Times New Roman"/>
          <w:sz w:val="28"/>
          <w:szCs w:val="28"/>
        </w:rPr>
        <w:t>контроля за</w:t>
      </w:r>
      <w:proofErr w:type="gramEnd"/>
      <w:r w:rsidRPr="00B81A0B">
        <w:rPr>
          <w:rFonts w:ascii="Times New Roman" w:hAnsi="Times New Roman" w:cs="Times New Roman"/>
          <w:sz w:val="28"/>
          <w:szCs w:val="28"/>
        </w:rPr>
        <w:t xml:space="preserve"> единой теплоснабжающей организацией установлены приложением № 1 к настоящему Положению.</w:t>
      </w:r>
    </w:p>
    <w:p w:rsidR="007A1113" w:rsidRPr="009318E8" w:rsidRDefault="007A1113" w:rsidP="007A1113">
      <w:pPr>
        <w:pStyle w:val="ConsPlusNormal"/>
        <w:ind w:firstLine="709"/>
        <w:jc w:val="both"/>
        <w:rPr>
          <w:rFonts w:ascii="Times New Roman" w:hAnsi="Times New Roman" w:cs="Times New Roman"/>
          <w:i/>
          <w:sz w:val="24"/>
          <w:szCs w:val="24"/>
        </w:rPr>
      </w:pPr>
      <w:r w:rsidRPr="009318E8">
        <w:rPr>
          <w:rFonts w:ascii="Times New Roman" w:hAnsi="Times New Roman" w:cs="Times New Roman"/>
          <w:i/>
          <w:sz w:val="24"/>
          <w:szCs w:val="24"/>
        </w:rPr>
        <w:t xml:space="preserve">(п. 5.2 в ред. решения Совета </w:t>
      </w:r>
      <w:r>
        <w:rPr>
          <w:rFonts w:ascii="Times New Roman" w:hAnsi="Times New Roman" w:cs="Times New Roman"/>
          <w:i/>
          <w:sz w:val="24"/>
          <w:szCs w:val="24"/>
        </w:rPr>
        <w:t>депутатов от 28.03.2022 № 43/217</w:t>
      </w:r>
      <w:r w:rsidRPr="009318E8">
        <w:rPr>
          <w:rFonts w:ascii="Times New Roman" w:hAnsi="Times New Roman" w:cs="Times New Roman"/>
          <w:i/>
          <w:sz w:val="24"/>
          <w:szCs w:val="24"/>
        </w:rPr>
        <w:t>)</w:t>
      </w:r>
    </w:p>
    <w:p w:rsidR="00ED3704" w:rsidRPr="00DE6691" w:rsidRDefault="00ED3704">
      <w:pPr>
        <w:pStyle w:val="ConsPlusNormal"/>
        <w:jc w:val="both"/>
        <w:rPr>
          <w:rFonts w:ascii="Times New Roman" w:hAnsi="Times New Roman" w:cs="Times New Roman"/>
          <w:sz w:val="28"/>
          <w:szCs w:val="28"/>
        </w:rPr>
      </w:pPr>
    </w:p>
    <w:p w:rsidR="00DE6691" w:rsidRPr="00DE6691" w:rsidRDefault="00DE6691" w:rsidP="00DE6691">
      <w:pPr>
        <w:pStyle w:val="a3"/>
        <w:spacing w:before="0" w:beforeAutospacing="0" w:after="0"/>
        <w:rPr>
          <w:sz w:val="28"/>
          <w:szCs w:val="28"/>
        </w:rPr>
      </w:pPr>
    </w:p>
    <w:p w:rsidR="00DE6691" w:rsidRPr="00DE6691" w:rsidRDefault="00DE6691" w:rsidP="00DE6691">
      <w:pPr>
        <w:pStyle w:val="a3"/>
        <w:spacing w:before="0" w:beforeAutospacing="0" w:after="0"/>
        <w:rPr>
          <w:sz w:val="28"/>
          <w:szCs w:val="28"/>
        </w:rPr>
      </w:pPr>
    </w:p>
    <w:p w:rsidR="00DE6691" w:rsidRDefault="00DE6691" w:rsidP="00DE6691">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Default="007A1113" w:rsidP="00DE6691">
      <w:pPr>
        <w:pStyle w:val="a3"/>
        <w:spacing w:before="0" w:beforeAutospacing="0" w:after="0"/>
        <w:rPr>
          <w:sz w:val="28"/>
          <w:szCs w:val="28"/>
        </w:rPr>
      </w:pPr>
    </w:p>
    <w:p w:rsidR="007A1113" w:rsidRPr="007A1113" w:rsidRDefault="007A1113" w:rsidP="007A1113">
      <w:pPr>
        <w:suppressAutoHyphens/>
        <w:autoSpaceDE w:val="0"/>
        <w:spacing w:after="0" w:line="240" w:lineRule="exact"/>
        <w:ind w:left="4253"/>
        <w:jc w:val="both"/>
        <w:rPr>
          <w:rFonts w:ascii="Times New Roman" w:hAnsi="Times New Roman" w:cs="Times New Roman"/>
          <w:sz w:val="28"/>
          <w:szCs w:val="28"/>
          <w:lang w:eastAsia="zh-CN"/>
        </w:rPr>
      </w:pPr>
      <w:r w:rsidRPr="007A1113">
        <w:rPr>
          <w:rFonts w:ascii="Times New Roman" w:hAnsi="Times New Roman" w:cs="Times New Roman"/>
          <w:sz w:val="28"/>
          <w:szCs w:val="28"/>
          <w:lang w:eastAsia="zh-CN"/>
        </w:rPr>
        <w:lastRenderedPageBreak/>
        <w:t>Приложен</w:t>
      </w:r>
      <w:r w:rsidRPr="007A1113">
        <w:rPr>
          <w:rFonts w:ascii="Times New Roman" w:hAnsi="Times New Roman" w:cs="Times New Roman"/>
          <w:color w:val="000000"/>
          <w:sz w:val="28"/>
          <w:szCs w:val="28"/>
          <w:lang w:eastAsia="zh-CN"/>
        </w:rPr>
        <w:t>ие № 1</w:t>
      </w:r>
    </w:p>
    <w:p w:rsidR="007A1113" w:rsidRDefault="007A1113" w:rsidP="007A1113">
      <w:pPr>
        <w:suppressAutoHyphens/>
        <w:autoSpaceDE w:val="0"/>
        <w:spacing w:after="0" w:line="240" w:lineRule="exact"/>
        <w:ind w:left="4253"/>
        <w:jc w:val="both"/>
        <w:rPr>
          <w:rFonts w:ascii="Times New Roman" w:hAnsi="Times New Roman" w:cs="Times New Roman"/>
          <w:bCs/>
          <w:sz w:val="28"/>
          <w:szCs w:val="28"/>
        </w:rPr>
      </w:pPr>
      <w:r w:rsidRPr="007A1113">
        <w:rPr>
          <w:rFonts w:ascii="Times New Roman" w:hAnsi="Times New Roman" w:cs="Times New Roman"/>
          <w:color w:val="000000"/>
          <w:sz w:val="28"/>
          <w:szCs w:val="28"/>
          <w:lang w:eastAsia="zh-CN"/>
        </w:rPr>
        <w:t xml:space="preserve">к Положению </w:t>
      </w:r>
      <w:r w:rsidRPr="007A1113">
        <w:rPr>
          <w:rFonts w:ascii="Times New Roman" w:hAnsi="Times New Roman" w:cs="Times New Roman"/>
          <w:sz w:val="28"/>
          <w:szCs w:val="28"/>
        </w:rPr>
        <w:t xml:space="preserve">о муниципальном </w:t>
      </w:r>
      <w:proofErr w:type="gramStart"/>
      <w:r w:rsidRPr="007A1113">
        <w:rPr>
          <w:rFonts w:ascii="Times New Roman" w:hAnsi="Times New Roman" w:cs="Times New Roman"/>
          <w:sz w:val="28"/>
          <w:szCs w:val="28"/>
        </w:rPr>
        <w:t>контроле за</w:t>
      </w:r>
      <w:proofErr w:type="gramEnd"/>
      <w:r w:rsidRPr="007A1113">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A1113">
        <w:rPr>
          <w:rFonts w:ascii="Times New Roman" w:hAnsi="Times New Roman" w:cs="Times New Roman"/>
          <w:bCs/>
          <w:spacing w:val="4"/>
          <w:sz w:val="28"/>
          <w:szCs w:val="28"/>
        </w:rPr>
        <w:t>Корфовском городском</w:t>
      </w:r>
      <w:r w:rsidRPr="007A1113">
        <w:rPr>
          <w:rFonts w:ascii="Times New Roman" w:hAnsi="Times New Roman" w:cs="Times New Roman"/>
          <w:bCs/>
          <w:sz w:val="28"/>
          <w:szCs w:val="28"/>
        </w:rPr>
        <w:t xml:space="preserve"> поселении Хабаровского муниципального района Хабаровского края</w:t>
      </w:r>
    </w:p>
    <w:p w:rsidR="007A1113" w:rsidRPr="009318E8" w:rsidRDefault="007A1113" w:rsidP="007A1113">
      <w:pPr>
        <w:suppressAutoHyphens/>
        <w:autoSpaceDE w:val="0"/>
        <w:spacing w:after="0" w:line="240" w:lineRule="exact"/>
        <w:ind w:left="4253"/>
        <w:jc w:val="both"/>
        <w:rPr>
          <w:rFonts w:ascii="Times New Roman" w:hAnsi="Times New Roman" w:cs="Times New Roman"/>
          <w:i/>
          <w:color w:val="000000"/>
          <w:sz w:val="24"/>
          <w:szCs w:val="24"/>
          <w:lang w:eastAsia="zh-CN"/>
        </w:rPr>
      </w:pPr>
      <w:r w:rsidRPr="009318E8">
        <w:rPr>
          <w:rFonts w:ascii="Times New Roman" w:hAnsi="Times New Roman" w:cs="Times New Roman"/>
          <w:bCs/>
          <w:i/>
          <w:sz w:val="24"/>
          <w:szCs w:val="24"/>
        </w:rPr>
        <w:t xml:space="preserve">(введено решением Совета </w:t>
      </w:r>
      <w:r>
        <w:rPr>
          <w:rFonts w:ascii="Times New Roman" w:hAnsi="Times New Roman" w:cs="Times New Roman"/>
          <w:bCs/>
          <w:i/>
          <w:sz w:val="24"/>
          <w:szCs w:val="24"/>
        </w:rPr>
        <w:t>депутатов от 28.03.2022 № 43/217</w:t>
      </w:r>
      <w:bookmarkStart w:id="4" w:name="_GoBack"/>
      <w:bookmarkEnd w:id="4"/>
      <w:r w:rsidRPr="009318E8">
        <w:rPr>
          <w:rFonts w:ascii="Times New Roman" w:hAnsi="Times New Roman" w:cs="Times New Roman"/>
          <w:bCs/>
          <w:i/>
          <w:sz w:val="24"/>
          <w:szCs w:val="24"/>
        </w:rPr>
        <w:t>)</w:t>
      </w:r>
    </w:p>
    <w:p w:rsidR="007A1113" w:rsidRPr="007A1113" w:rsidRDefault="007A1113" w:rsidP="007A1113">
      <w:pPr>
        <w:pStyle w:val="ConsPlusNormal"/>
        <w:jc w:val="center"/>
        <w:rPr>
          <w:rFonts w:ascii="Times New Roman" w:hAnsi="Times New Roman" w:cs="Times New Roman"/>
          <w:color w:val="000000" w:themeColor="text1"/>
          <w:sz w:val="28"/>
          <w:szCs w:val="28"/>
        </w:rPr>
      </w:pPr>
    </w:p>
    <w:p w:rsidR="007A1113" w:rsidRPr="007A1113" w:rsidRDefault="007A1113" w:rsidP="007A1113">
      <w:pPr>
        <w:spacing w:after="0" w:line="240" w:lineRule="exact"/>
        <w:jc w:val="center"/>
        <w:rPr>
          <w:rFonts w:ascii="Times New Roman" w:hAnsi="Times New Roman" w:cs="Times New Roman"/>
          <w:b/>
          <w:sz w:val="28"/>
          <w:szCs w:val="28"/>
        </w:rPr>
      </w:pPr>
      <w:r w:rsidRPr="007A1113">
        <w:rPr>
          <w:rFonts w:ascii="Times New Roman" w:hAnsi="Times New Roman" w:cs="Times New Roman"/>
          <w:b/>
          <w:sz w:val="28"/>
          <w:szCs w:val="28"/>
        </w:rPr>
        <w:t xml:space="preserve">Ключевые и индикативные показатели </w:t>
      </w:r>
    </w:p>
    <w:p w:rsidR="007A1113" w:rsidRPr="007A1113" w:rsidRDefault="007A1113" w:rsidP="007A1113">
      <w:pPr>
        <w:spacing w:after="0" w:line="240" w:lineRule="exact"/>
        <w:jc w:val="center"/>
        <w:rPr>
          <w:rFonts w:ascii="Times New Roman" w:hAnsi="Times New Roman" w:cs="Times New Roman"/>
          <w:b/>
          <w:color w:val="000000"/>
          <w:sz w:val="28"/>
          <w:szCs w:val="28"/>
        </w:rPr>
      </w:pPr>
      <w:r w:rsidRPr="007A1113">
        <w:rPr>
          <w:rFonts w:ascii="Times New Roman" w:hAnsi="Times New Roman" w:cs="Times New Roman"/>
          <w:b/>
          <w:sz w:val="28"/>
          <w:szCs w:val="28"/>
        </w:rPr>
        <w:t xml:space="preserve">муниципального </w:t>
      </w:r>
      <w:proofErr w:type="gramStart"/>
      <w:r w:rsidRPr="007A1113">
        <w:rPr>
          <w:rFonts w:ascii="Times New Roman" w:hAnsi="Times New Roman" w:cs="Times New Roman"/>
          <w:b/>
          <w:sz w:val="28"/>
          <w:szCs w:val="28"/>
        </w:rPr>
        <w:t>контроля за</w:t>
      </w:r>
      <w:proofErr w:type="gramEnd"/>
      <w:r w:rsidRPr="007A1113">
        <w:rPr>
          <w:rFonts w:ascii="Times New Roman" w:hAnsi="Times New Roman" w:cs="Times New Roman"/>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A1113">
        <w:rPr>
          <w:rFonts w:ascii="Times New Roman" w:hAnsi="Times New Roman" w:cs="Times New Roman"/>
          <w:b/>
          <w:bCs/>
          <w:spacing w:val="4"/>
          <w:sz w:val="28"/>
          <w:szCs w:val="28"/>
        </w:rPr>
        <w:t>Корфовском городском</w:t>
      </w:r>
      <w:r w:rsidRPr="007A1113">
        <w:rPr>
          <w:rFonts w:ascii="Times New Roman" w:hAnsi="Times New Roman" w:cs="Times New Roman"/>
          <w:b/>
          <w:bCs/>
          <w:sz w:val="28"/>
          <w:szCs w:val="28"/>
        </w:rPr>
        <w:t xml:space="preserve"> поселении Хабаровского муниципального района Хабаровского края</w:t>
      </w:r>
      <w:r w:rsidRPr="007A1113">
        <w:rPr>
          <w:rFonts w:ascii="Times New Roman" w:hAnsi="Times New Roman" w:cs="Times New Roman"/>
          <w:b/>
          <w:color w:val="000000"/>
          <w:sz w:val="28"/>
          <w:szCs w:val="28"/>
        </w:rPr>
        <w:t xml:space="preserve"> </w:t>
      </w:r>
    </w:p>
    <w:p w:rsidR="007A1113" w:rsidRPr="007A1113" w:rsidRDefault="007A1113" w:rsidP="007A1113">
      <w:pPr>
        <w:spacing w:after="0" w:line="240" w:lineRule="exact"/>
        <w:jc w:val="center"/>
        <w:rPr>
          <w:rFonts w:ascii="Times New Roman" w:hAnsi="Times New Roman" w:cs="Times New Roman"/>
          <w:i/>
          <w:iCs/>
        </w:rPr>
      </w:pPr>
      <w:r w:rsidRPr="007A1113">
        <w:rPr>
          <w:rFonts w:ascii="Times New Roman" w:hAnsi="Times New Roman" w:cs="Times New Roman"/>
          <w:color w:val="000000"/>
          <w:sz w:val="28"/>
          <w:szCs w:val="28"/>
        </w:rPr>
        <w:t xml:space="preserve">(далее – муниципальный </w:t>
      </w:r>
      <w:proofErr w:type="gramStart"/>
      <w:r w:rsidRPr="007A1113">
        <w:rPr>
          <w:rFonts w:ascii="Times New Roman" w:hAnsi="Times New Roman" w:cs="Times New Roman"/>
          <w:color w:val="000000"/>
          <w:sz w:val="28"/>
          <w:szCs w:val="28"/>
        </w:rPr>
        <w:t>контроль</w:t>
      </w:r>
      <w:r w:rsidRPr="007A1113">
        <w:rPr>
          <w:rFonts w:ascii="Times New Roman" w:hAnsi="Times New Roman" w:cs="Times New Roman"/>
        </w:rPr>
        <w:t xml:space="preserve"> </w:t>
      </w:r>
      <w:r w:rsidRPr="007A1113">
        <w:rPr>
          <w:rFonts w:ascii="Times New Roman" w:hAnsi="Times New Roman" w:cs="Times New Roman"/>
          <w:color w:val="000000"/>
          <w:sz w:val="28"/>
          <w:szCs w:val="28"/>
        </w:rPr>
        <w:t>за</w:t>
      </w:r>
      <w:proofErr w:type="gramEnd"/>
      <w:r w:rsidRPr="007A1113">
        <w:rPr>
          <w:rFonts w:ascii="Times New Roman" w:hAnsi="Times New Roman" w:cs="Times New Roman"/>
          <w:color w:val="000000"/>
          <w:sz w:val="28"/>
          <w:szCs w:val="28"/>
        </w:rPr>
        <w:t xml:space="preserve"> единой теплоснабжающей организацией)</w:t>
      </w:r>
    </w:p>
    <w:p w:rsidR="007A1113" w:rsidRPr="007A1113" w:rsidRDefault="007A1113" w:rsidP="007A1113">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3"/>
        <w:gridCol w:w="1794"/>
        <w:gridCol w:w="126"/>
        <w:gridCol w:w="1098"/>
        <w:gridCol w:w="120"/>
        <w:gridCol w:w="2774"/>
        <w:gridCol w:w="45"/>
        <w:gridCol w:w="13"/>
        <w:gridCol w:w="1319"/>
        <w:gridCol w:w="90"/>
        <w:gridCol w:w="9"/>
        <w:gridCol w:w="1400"/>
        <w:gridCol w:w="13"/>
      </w:tblGrid>
      <w:tr w:rsidR="007A1113" w:rsidRPr="007A1113" w:rsidTr="00642B12">
        <w:tc>
          <w:tcPr>
            <w:tcW w:w="310" w:type="pct"/>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Индекс показателя</w:t>
            </w:r>
          </w:p>
        </w:tc>
        <w:tc>
          <w:tcPr>
            <w:tcW w:w="1023" w:type="pct"/>
            <w:gridSpan w:val="2"/>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Наименование показателя</w:t>
            </w:r>
          </w:p>
        </w:tc>
        <w:tc>
          <w:tcPr>
            <w:tcW w:w="649" w:type="pct"/>
            <w:gridSpan w:val="2"/>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Формула расчета</w:t>
            </w:r>
          </w:p>
        </w:tc>
        <w:tc>
          <w:tcPr>
            <w:tcW w:w="1478" w:type="pct"/>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Комментарии (интерпретация значений)</w:t>
            </w:r>
          </w:p>
        </w:tc>
        <w:tc>
          <w:tcPr>
            <w:tcW w:w="734" w:type="pct"/>
            <w:gridSpan w:val="3"/>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Целевые значения показателей</w:t>
            </w:r>
          </w:p>
        </w:tc>
        <w:tc>
          <w:tcPr>
            <w:tcW w:w="806" w:type="pct"/>
            <w:gridSpan w:val="4"/>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Источник данных для определения значения показателя</w:t>
            </w:r>
          </w:p>
        </w:tc>
      </w:tr>
      <w:tr w:rsidR="007A1113" w:rsidRPr="007A1113" w:rsidTr="00642B12">
        <w:tc>
          <w:tcPr>
            <w:tcW w:w="5000" w:type="pct"/>
            <w:gridSpan w:val="13"/>
            <w:shd w:val="clear" w:color="auto" w:fill="FFFFFF"/>
            <w:vAlign w:val="center"/>
            <w:hideMark/>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Ключевые показатели</w:t>
            </w:r>
          </w:p>
        </w:tc>
      </w:tr>
      <w:tr w:rsidR="007A1113" w:rsidRPr="007A1113" w:rsidTr="00642B12">
        <w:tc>
          <w:tcPr>
            <w:tcW w:w="310" w:type="pct"/>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А</w:t>
            </w:r>
          </w:p>
        </w:tc>
        <w:tc>
          <w:tcPr>
            <w:tcW w:w="4690" w:type="pct"/>
            <w:gridSpan w:val="12"/>
            <w:shd w:val="clear" w:color="auto" w:fill="FFFFFF"/>
            <w:hideMark/>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7A1113" w:rsidRPr="007A1113" w:rsidTr="00642B12">
        <w:tc>
          <w:tcPr>
            <w:tcW w:w="310" w:type="pct"/>
            <w:shd w:val="clear" w:color="auto" w:fill="FFFFFF"/>
            <w:vAlign w:val="center"/>
            <w:hideMark/>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А.1</w:t>
            </w:r>
          </w:p>
        </w:tc>
        <w:tc>
          <w:tcPr>
            <w:tcW w:w="1023" w:type="pct"/>
            <w:gridSpan w:val="2"/>
            <w:shd w:val="clear" w:color="auto" w:fill="FFFFFF"/>
            <w:hideMark/>
          </w:tcPr>
          <w:p w:rsidR="007A1113" w:rsidRPr="007A1113" w:rsidRDefault="007A1113" w:rsidP="007A1113">
            <w:pPr>
              <w:spacing w:after="0" w:line="240" w:lineRule="auto"/>
              <w:jc w:val="both"/>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rPr>
              <w:t xml:space="preserve">Стоимость неисполненных </w:t>
            </w:r>
            <w:proofErr w:type="gramStart"/>
            <w:r w:rsidRPr="007A1113">
              <w:rPr>
                <w:rFonts w:ascii="Times New Roman" w:hAnsi="Times New Roman" w:cs="Times New Roman"/>
                <w:color w:val="000000" w:themeColor="text1"/>
                <w:sz w:val="20"/>
                <w:szCs w:val="20"/>
              </w:rPr>
              <w:t>в</w:t>
            </w:r>
            <w:proofErr w:type="gramEnd"/>
            <w:r w:rsidRPr="007A1113">
              <w:rPr>
                <w:rFonts w:ascii="Times New Roman" w:hAnsi="Times New Roman" w:cs="Times New Roman"/>
                <w:color w:val="000000" w:themeColor="text1"/>
                <w:sz w:val="20"/>
                <w:szCs w:val="20"/>
              </w:rPr>
              <w:t xml:space="preserve"> </w:t>
            </w:r>
            <w:proofErr w:type="gramStart"/>
            <w:r w:rsidRPr="007A1113">
              <w:rPr>
                <w:rFonts w:ascii="Times New Roman" w:hAnsi="Times New Roman" w:cs="Times New Roman"/>
                <w:color w:val="000000" w:themeColor="text1"/>
                <w:sz w:val="20"/>
                <w:szCs w:val="20"/>
              </w:rPr>
              <w:t>отчетному</w:t>
            </w:r>
            <w:proofErr w:type="gramEnd"/>
            <w:r w:rsidRPr="007A1113">
              <w:rPr>
                <w:rFonts w:ascii="Times New Roman" w:hAnsi="Times New Roman" w:cs="Times New Roman"/>
                <w:color w:val="000000" w:themeColor="text1"/>
                <w:sz w:val="20"/>
                <w:szCs w:val="20"/>
              </w:rPr>
              <w:t xml:space="preserve"> году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p>
        </w:tc>
        <w:tc>
          <w:tcPr>
            <w:tcW w:w="649" w:type="pct"/>
            <w:gridSpan w:val="2"/>
            <w:shd w:val="clear" w:color="auto" w:fill="FFFFFF"/>
            <w:hideMark/>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А.1 = </w:t>
            </w:r>
            <w:r w:rsidRPr="007A1113">
              <w:rPr>
                <w:color w:val="000000" w:themeColor="text1"/>
                <w:sz w:val="20"/>
                <w:szCs w:val="20"/>
                <w:lang w:val="en-US"/>
              </w:rPr>
              <w:t>Sum(</w:t>
            </w:r>
            <w:r w:rsidRPr="007A1113">
              <w:rPr>
                <w:color w:val="000000" w:themeColor="text1"/>
                <w:sz w:val="20"/>
                <w:szCs w:val="20"/>
              </w:rPr>
              <w:t>НМСР)</w:t>
            </w:r>
          </w:p>
          <w:p w:rsidR="007A1113" w:rsidRPr="007A1113" w:rsidRDefault="007A1113" w:rsidP="007A1113">
            <w:pPr>
              <w:pStyle w:val="s16"/>
              <w:spacing w:before="0" w:beforeAutospacing="0" w:after="0" w:afterAutospacing="0"/>
              <w:jc w:val="both"/>
              <w:rPr>
                <w:color w:val="000000" w:themeColor="text1"/>
                <w:sz w:val="20"/>
                <w:szCs w:val="20"/>
              </w:rPr>
            </w:pPr>
          </w:p>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"https://internet.garant.ru/document/formula?revision=9112021519&amp;text=yl_u8vA9ISjKX-7y8OIvL9fNX_Hg7O7h6ykqKzEwMDAwMA==" \* MERGEFORMATINET </w:instrText>
            </w:r>
            <w:r w:rsidRPr="007A1113">
              <w:rPr>
                <w:color w:val="000000" w:themeColor="text1"/>
                <w:sz w:val="20"/>
                <w:szCs w:val="20"/>
              </w:rPr>
              <w:fldChar w:fldCharType="end"/>
            </w:r>
          </w:p>
        </w:tc>
        <w:tc>
          <w:tcPr>
            <w:tcW w:w="1478" w:type="pct"/>
            <w:shd w:val="clear" w:color="auto" w:fill="FFFFFF"/>
            <w:hideMark/>
          </w:tcPr>
          <w:p w:rsidR="007A1113" w:rsidRPr="007A1113" w:rsidRDefault="007A1113" w:rsidP="007A1113">
            <w:pPr>
              <w:spacing w:after="0" w:line="240" w:lineRule="auto"/>
              <w:jc w:val="both"/>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rPr>
              <w:t xml:space="preserve">А.1 – сумма стоимости неисполненных </w:t>
            </w:r>
            <w:proofErr w:type="gramStart"/>
            <w:r w:rsidRPr="007A1113">
              <w:rPr>
                <w:rFonts w:ascii="Times New Roman" w:hAnsi="Times New Roman" w:cs="Times New Roman"/>
                <w:color w:val="000000" w:themeColor="text1"/>
                <w:sz w:val="20"/>
                <w:szCs w:val="20"/>
              </w:rPr>
              <w:t>в</w:t>
            </w:r>
            <w:proofErr w:type="gramEnd"/>
            <w:r w:rsidRPr="007A1113">
              <w:rPr>
                <w:rFonts w:ascii="Times New Roman" w:hAnsi="Times New Roman" w:cs="Times New Roman"/>
                <w:color w:val="000000" w:themeColor="text1"/>
                <w:sz w:val="20"/>
                <w:szCs w:val="20"/>
              </w:rPr>
              <w:t xml:space="preserve"> </w:t>
            </w:r>
            <w:proofErr w:type="gramStart"/>
            <w:r w:rsidRPr="007A1113">
              <w:rPr>
                <w:rFonts w:ascii="Times New Roman" w:hAnsi="Times New Roman" w:cs="Times New Roman"/>
                <w:color w:val="000000" w:themeColor="text1"/>
                <w:sz w:val="20"/>
                <w:szCs w:val="20"/>
              </w:rPr>
              <w:t>отчетному</w:t>
            </w:r>
            <w:proofErr w:type="gramEnd"/>
            <w:r w:rsidRPr="007A1113">
              <w:rPr>
                <w:rFonts w:ascii="Times New Roman" w:hAnsi="Times New Roman" w:cs="Times New Roman"/>
                <w:color w:val="000000" w:themeColor="text1"/>
                <w:sz w:val="20"/>
                <w:szCs w:val="20"/>
              </w:rPr>
              <w:t xml:space="preserve"> году всех мероприятий по строительству, реконструкции и (или) модернизации объектов теплоснабжения (НМСР), необходимых для развития, повышения надежности и энергетической эффективности системы теплоснабжения, определенных для нее в схеме теплоснабжения (тыс. руб.)</w:t>
            </w:r>
          </w:p>
          <w:p w:rsidR="007A1113" w:rsidRPr="007A1113" w:rsidRDefault="007A1113" w:rsidP="007A1113">
            <w:pPr>
              <w:pStyle w:val="s16"/>
              <w:spacing w:before="0" w:beforeAutospacing="0" w:after="0" w:afterAutospacing="0"/>
              <w:jc w:val="both"/>
              <w:rPr>
                <w:color w:val="000000" w:themeColor="text1"/>
                <w:sz w:val="20"/>
                <w:szCs w:val="20"/>
              </w:rPr>
            </w:pPr>
          </w:p>
          <w:p w:rsidR="007A1113" w:rsidRPr="007A1113" w:rsidRDefault="007A1113" w:rsidP="007A1113">
            <w:pPr>
              <w:pStyle w:val="s16"/>
              <w:spacing w:before="0" w:beforeAutospacing="0" w:after="0" w:afterAutospacing="0"/>
              <w:jc w:val="both"/>
              <w:rPr>
                <w:color w:val="000000" w:themeColor="text1"/>
                <w:sz w:val="20"/>
                <w:szCs w:val="20"/>
              </w:rPr>
            </w:pPr>
          </w:p>
        </w:tc>
        <w:tc>
          <w:tcPr>
            <w:tcW w:w="734" w:type="pct"/>
            <w:gridSpan w:val="3"/>
            <w:shd w:val="clear" w:color="auto" w:fill="FFFFFF"/>
            <w:hideMark/>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0</w:t>
            </w:r>
          </w:p>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либо</w:t>
            </w:r>
          </w:p>
          <w:p w:rsidR="007A1113" w:rsidRPr="007A1113" w:rsidRDefault="007A1113" w:rsidP="007A1113">
            <w:pPr>
              <w:pStyle w:val="s16"/>
              <w:spacing w:before="0" w:beforeAutospacing="0" w:after="0" w:afterAutospacing="0"/>
              <w:jc w:val="center"/>
              <w:rPr>
                <w:i/>
                <w:iCs/>
                <w:color w:val="000000" w:themeColor="text1"/>
                <w:sz w:val="20"/>
                <w:szCs w:val="20"/>
              </w:rPr>
            </w:pPr>
            <w:r w:rsidRPr="007A1113">
              <w:rPr>
                <w:color w:val="000000" w:themeColor="text1"/>
                <w:sz w:val="20"/>
                <w:szCs w:val="20"/>
              </w:rPr>
              <w:t>менее или равно 100</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806" w:type="pct"/>
            <w:gridSpan w:val="4"/>
            <w:shd w:val="clear" w:color="auto" w:fill="FFFFFF"/>
            <w:hideMark/>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w:t>
            </w:r>
            <w:r w:rsidRPr="007A1113">
              <w:rPr>
                <w:sz w:val="20"/>
                <w:szCs w:val="20"/>
              </w:rPr>
              <w:t xml:space="preserve">муниципального </w:t>
            </w:r>
            <w:proofErr w:type="gramStart"/>
            <w:r w:rsidRPr="007A1113">
              <w:rPr>
                <w:sz w:val="20"/>
                <w:szCs w:val="20"/>
              </w:rPr>
              <w:t xml:space="preserve">контроля </w:t>
            </w:r>
            <w:r w:rsidRPr="007A1113">
              <w:rPr>
                <w:color w:val="000000"/>
                <w:sz w:val="20"/>
                <w:szCs w:val="20"/>
              </w:rPr>
              <w:t>за</w:t>
            </w:r>
            <w:proofErr w:type="gramEnd"/>
            <w:r w:rsidRPr="007A1113">
              <w:rPr>
                <w:color w:val="000000"/>
                <w:sz w:val="20"/>
                <w:szCs w:val="20"/>
              </w:rPr>
              <w:t xml:space="preserve"> единой теплоснабжающей организацией </w:t>
            </w:r>
            <w:r w:rsidRPr="007A1113">
              <w:rPr>
                <w:color w:val="000000" w:themeColor="text1"/>
                <w:sz w:val="20"/>
                <w:szCs w:val="20"/>
              </w:rPr>
              <w:t>в течение отчетного года,</w:t>
            </w:r>
          </w:p>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мероприятия, определенные в схеме теплоснабжения и </w:t>
            </w:r>
            <w:proofErr w:type="gramStart"/>
            <w:r w:rsidRPr="007A1113">
              <w:rPr>
                <w:color w:val="000000" w:themeColor="text1"/>
                <w:sz w:val="20"/>
                <w:szCs w:val="20"/>
              </w:rPr>
              <w:t>обязательные к выполнению</w:t>
            </w:r>
            <w:proofErr w:type="gramEnd"/>
            <w:r w:rsidRPr="007A1113">
              <w:rPr>
                <w:color w:val="000000" w:themeColor="text1"/>
                <w:sz w:val="20"/>
                <w:szCs w:val="20"/>
              </w:rPr>
              <w:t xml:space="preserve"> в течение отчетного года </w:t>
            </w:r>
          </w:p>
        </w:tc>
      </w:tr>
      <w:tr w:rsidR="007A1113" w:rsidRPr="007A1113" w:rsidTr="00642B12">
        <w:tc>
          <w:tcPr>
            <w:tcW w:w="5000" w:type="pct"/>
            <w:gridSpan w:val="13"/>
            <w:shd w:val="clear" w:color="auto" w:fill="FFFFFF"/>
            <w:vAlign w:val="center"/>
          </w:tcPr>
          <w:p w:rsidR="007A1113" w:rsidRPr="007A1113" w:rsidRDefault="007A1113" w:rsidP="007A1113">
            <w:pPr>
              <w:pStyle w:val="empty"/>
              <w:spacing w:before="0" w:beforeAutospacing="0" w:after="0" w:afterAutospacing="0"/>
              <w:jc w:val="center"/>
              <w:rPr>
                <w:color w:val="000000" w:themeColor="text1"/>
                <w:sz w:val="20"/>
                <w:szCs w:val="20"/>
              </w:rPr>
            </w:pPr>
            <w:r w:rsidRPr="007A1113">
              <w:rPr>
                <w:color w:val="000000" w:themeColor="text1"/>
                <w:sz w:val="20"/>
                <w:szCs w:val="20"/>
              </w:rPr>
              <w:t>Индикативные показатели</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w:t>
            </w:r>
          </w:p>
        </w:tc>
        <w:tc>
          <w:tcPr>
            <w:tcW w:w="4690" w:type="pct"/>
            <w:gridSpan w:val="12"/>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proofErr w:type="gramStart"/>
            <w:r w:rsidRPr="007A1113">
              <w:rPr>
                <w:color w:val="000000" w:themeColor="text1"/>
                <w:sz w:val="20"/>
                <w:szCs w:val="20"/>
              </w:rPr>
              <w:t>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bookmarkStart w:id="5" w:name="_Hlk90465885"/>
            <w:r w:rsidRPr="007A1113">
              <w:rPr>
                <w:color w:val="000000" w:themeColor="text1"/>
                <w:sz w:val="20"/>
                <w:szCs w:val="20"/>
              </w:rPr>
              <w:t>Б.1</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внеплановых контрольных мероприятий,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 xml:space="preserve">Б.1 = </w:t>
            </w:r>
            <w:r w:rsidRPr="007A1113">
              <w:rPr>
                <w:color w:val="000000" w:themeColor="text1"/>
                <w:sz w:val="20"/>
                <w:szCs w:val="20"/>
                <w:lang w:val="en-US"/>
              </w:rPr>
              <w:t>Sum(</w:t>
            </w:r>
            <w:r w:rsidRPr="007A1113">
              <w:rPr>
                <w:color w:val="000000" w:themeColor="text1"/>
                <w:sz w:val="20"/>
                <w:szCs w:val="20"/>
              </w:rPr>
              <w:t>КВМ)</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Б.1 определяется как сумма вне</w:t>
            </w:r>
            <w:r w:rsidRPr="007A1113">
              <w:rPr>
                <w:sz w:val="20"/>
                <w:szCs w:val="20"/>
              </w:rPr>
              <w:t xml:space="preserve">плановых контрольных мероприятий </w:t>
            </w:r>
            <w:r w:rsidRPr="007A1113">
              <w:rPr>
                <w:color w:val="000000" w:themeColor="text1"/>
                <w:sz w:val="20"/>
                <w:szCs w:val="20"/>
              </w:rPr>
              <w:t>(КВМ),</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так как муниципальный </w:t>
            </w:r>
            <w:proofErr w:type="gramStart"/>
            <w:r w:rsidRPr="007A1113">
              <w:rPr>
                <w:color w:val="000000" w:themeColor="text1"/>
                <w:sz w:val="20"/>
                <w:szCs w:val="20"/>
              </w:rPr>
              <w:t>контроль за</w:t>
            </w:r>
            <w:proofErr w:type="gramEnd"/>
            <w:r w:rsidRPr="007A1113">
              <w:rPr>
                <w:color w:val="000000" w:themeColor="text1"/>
                <w:sz w:val="20"/>
                <w:szCs w:val="20"/>
              </w:rPr>
              <w:t xml:space="preserve"> </w:t>
            </w:r>
            <w:r w:rsidRPr="007A1113">
              <w:rPr>
                <w:color w:val="000000" w:themeColor="text1"/>
                <w:sz w:val="20"/>
                <w:szCs w:val="20"/>
              </w:rPr>
              <w:lastRenderedPageBreak/>
              <w:t>единой теплоснабжающей организацией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w:t>
            </w:r>
            <w:r w:rsidRPr="007A1113">
              <w:rPr>
                <w:color w:val="000000" w:themeColor="text1"/>
                <w:sz w:val="20"/>
                <w:szCs w:val="20"/>
              </w:rPr>
              <w:lastRenderedPageBreak/>
              <w:t>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lastRenderedPageBreak/>
              <w:t>Б.2</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Б.2 = </w:t>
            </w:r>
            <w:r w:rsidRPr="007A1113">
              <w:rPr>
                <w:color w:val="000000" w:themeColor="text1"/>
                <w:sz w:val="20"/>
                <w:szCs w:val="20"/>
                <w:lang w:val="en-US"/>
              </w:rPr>
              <w:t>Sum(</w:t>
            </w:r>
            <w:r w:rsidRPr="007A1113">
              <w:rPr>
                <w:color w:val="000000" w:themeColor="text1"/>
                <w:sz w:val="20"/>
                <w:szCs w:val="20"/>
              </w:rPr>
              <w:t>КВМИР)</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Б.2 определяется как сумма </w:t>
            </w:r>
            <w:r w:rsidRPr="007A1113">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7A1113">
              <w:rPr>
                <w:color w:val="000000" w:themeColor="text1"/>
                <w:sz w:val="20"/>
                <w:szCs w:val="20"/>
              </w:rPr>
              <w:t xml:space="preserve"> (КВМИР),</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Б.3</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Общее количество контрольных мероприятий с взаимодействием,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Б.3 = </w:t>
            </w:r>
            <w:r w:rsidRPr="007A1113">
              <w:rPr>
                <w:color w:val="000000" w:themeColor="text1"/>
                <w:sz w:val="20"/>
                <w:szCs w:val="20"/>
                <w:lang w:val="en-US"/>
              </w:rPr>
              <w:t>Sum(</w:t>
            </w:r>
            <w:r w:rsidRPr="007A1113">
              <w:rPr>
                <w:color w:val="000000" w:themeColor="text1"/>
                <w:sz w:val="20"/>
                <w:szCs w:val="20"/>
              </w:rPr>
              <w:t>КМСВ)</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Б.3 определяется как сумма </w:t>
            </w:r>
            <w:r w:rsidRPr="007A1113">
              <w:rPr>
                <w:sz w:val="20"/>
                <w:szCs w:val="20"/>
              </w:rPr>
              <w:t>контрольных мероприятий с взаимодействием</w:t>
            </w:r>
            <w:r w:rsidRPr="007A1113">
              <w:rPr>
                <w:color w:val="000000" w:themeColor="text1"/>
                <w:sz w:val="20"/>
                <w:szCs w:val="20"/>
              </w:rPr>
              <w:t xml:space="preserve"> (КМСВ),</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Б.4</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Б.4 = </w:t>
            </w:r>
            <w:r w:rsidRPr="007A1113">
              <w:rPr>
                <w:color w:val="000000" w:themeColor="text1"/>
                <w:sz w:val="20"/>
                <w:szCs w:val="20"/>
                <w:lang w:val="en-US"/>
              </w:rPr>
              <w:t>Sum(</w:t>
            </w:r>
            <w:proofErr w:type="spellStart"/>
            <w:r w:rsidRPr="007A1113">
              <w:rPr>
                <w:color w:val="000000" w:themeColor="text1"/>
                <w:sz w:val="20"/>
                <w:szCs w:val="20"/>
              </w:rPr>
              <w:t>КМСВвид</w:t>
            </w:r>
            <w:proofErr w:type="spellEnd"/>
            <w:r w:rsidRPr="007A1113">
              <w:rPr>
                <w:color w:val="000000" w:themeColor="text1"/>
                <w:sz w:val="20"/>
                <w:szCs w:val="20"/>
              </w:rPr>
              <w:t>)</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sz w:val="20"/>
                <w:szCs w:val="20"/>
              </w:rPr>
            </w:pPr>
            <w:r w:rsidRPr="007A1113">
              <w:rPr>
                <w:color w:val="000000" w:themeColor="text1"/>
                <w:sz w:val="20"/>
                <w:szCs w:val="20"/>
              </w:rPr>
              <w:t xml:space="preserve">Б.4 определяется как сумма </w:t>
            </w:r>
            <w:r w:rsidRPr="007A1113">
              <w:rPr>
                <w:sz w:val="20"/>
                <w:szCs w:val="20"/>
              </w:rPr>
              <w:t>контрольных мероприятий с взаимодействием по каждому виду контрольных мероприятий</w:t>
            </w:r>
            <w:r w:rsidRPr="007A1113">
              <w:rPr>
                <w:color w:val="000000" w:themeColor="text1"/>
                <w:sz w:val="20"/>
                <w:szCs w:val="20"/>
              </w:rPr>
              <w:t xml:space="preserve"> (</w:t>
            </w:r>
            <w:proofErr w:type="spellStart"/>
            <w:r w:rsidRPr="007A1113">
              <w:rPr>
                <w:color w:val="000000" w:themeColor="text1"/>
                <w:sz w:val="20"/>
                <w:szCs w:val="20"/>
              </w:rPr>
              <w:t>КМСВвид</w:t>
            </w:r>
            <w:proofErr w:type="spellEnd"/>
            <w:r w:rsidRPr="007A1113">
              <w:rPr>
                <w:color w:val="000000" w:themeColor="text1"/>
                <w:sz w:val="20"/>
                <w:szCs w:val="20"/>
              </w:rPr>
              <w:t>),</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Б.5</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 xml:space="preserve">Количество </w:t>
            </w:r>
            <w:r w:rsidRPr="007A1113">
              <w:rPr>
                <w:rFonts w:ascii="Times New Roman" w:hAnsi="Times New Roman" w:cs="Times New Roman"/>
                <w:sz w:val="20"/>
                <w:szCs w:val="20"/>
              </w:rPr>
              <w:lastRenderedPageBreak/>
              <w:t>контрольных мероприятий, проведенных с использованием средств дистанционного взаимодействия,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 xml:space="preserve">Б.5 = </w:t>
            </w:r>
            <w:r w:rsidRPr="007A1113">
              <w:rPr>
                <w:color w:val="000000" w:themeColor="text1"/>
                <w:sz w:val="20"/>
                <w:szCs w:val="20"/>
                <w:lang w:val="en-US"/>
              </w:rPr>
              <w:lastRenderedPageBreak/>
              <w:t>Sum(</w:t>
            </w:r>
            <w:proofErr w:type="spellStart"/>
            <w:r w:rsidRPr="007A1113">
              <w:rPr>
                <w:color w:val="000000" w:themeColor="text1"/>
                <w:sz w:val="20"/>
                <w:szCs w:val="20"/>
              </w:rPr>
              <w:t>КМДист</w:t>
            </w:r>
            <w:proofErr w:type="spellEnd"/>
            <w:r w:rsidRPr="007A1113">
              <w:rPr>
                <w:color w:val="000000" w:themeColor="text1"/>
                <w:sz w:val="20"/>
                <w:szCs w:val="20"/>
              </w:rPr>
              <w:t>)</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sz w:val="20"/>
                <w:szCs w:val="20"/>
              </w:rPr>
            </w:pPr>
            <w:r w:rsidRPr="007A1113">
              <w:rPr>
                <w:color w:val="000000" w:themeColor="text1"/>
                <w:sz w:val="20"/>
                <w:szCs w:val="20"/>
              </w:rPr>
              <w:lastRenderedPageBreak/>
              <w:t xml:space="preserve">Б.5 определяется как сумма </w:t>
            </w:r>
            <w:r w:rsidRPr="007A1113">
              <w:rPr>
                <w:sz w:val="20"/>
                <w:szCs w:val="20"/>
              </w:rPr>
              <w:lastRenderedPageBreak/>
              <w:t>контрольных мероприятий, проведенных с использованием средств дистанционного взаимодействия</w:t>
            </w:r>
            <w:r w:rsidRPr="007A1113">
              <w:rPr>
                <w:color w:val="000000" w:themeColor="text1"/>
                <w:sz w:val="20"/>
                <w:szCs w:val="20"/>
              </w:rPr>
              <w:t xml:space="preserve"> (</w:t>
            </w:r>
            <w:proofErr w:type="spellStart"/>
            <w:r w:rsidRPr="007A1113">
              <w:rPr>
                <w:color w:val="000000" w:themeColor="text1"/>
                <w:sz w:val="20"/>
                <w:szCs w:val="20"/>
              </w:rPr>
              <w:t>КМДист</w:t>
            </w:r>
            <w:proofErr w:type="spellEnd"/>
            <w:r w:rsidRPr="007A1113">
              <w:rPr>
                <w:color w:val="000000" w:themeColor="text1"/>
                <w:sz w:val="20"/>
                <w:szCs w:val="20"/>
              </w:rPr>
              <w:t>),</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Целевое </w:t>
            </w:r>
            <w:r w:rsidRPr="007A1113">
              <w:rPr>
                <w:color w:val="000000" w:themeColor="text1"/>
                <w:sz w:val="20"/>
                <w:szCs w:val="20"/>
              </w:rPr>
              <w:lastRenderedPageBreak/>
              <w:t xml:space="preserve">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Результаты </w:t>
            </w:r>
            <w:r w:rsidRPr="007A1113">
              <w:rPr>
                <w:color w:val="000000" w:themeColor="text1"/>
                <w:sz w:val="20"/>
                <w:szCs w:val="20"/>
              </w:rPr>
              <w:lastRenderedPageBreak/>
              <w:t xml:space="preserve">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lastRenderedPageBreak/>
              <w:t>Б.6</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Б.6 = </w:t>
            </w:r>
            <w:r w:rsidRPr="007A1113">
              <w:rPr>
                <w:color w:val="000000" w:themeColor="text1"/>
                <w:sz w:val="20"/>
                <w:szCs w:val="20"/>
                <w:lang w:val="en-US"/>
              </w:rPr>
              <w:t>Sum(</w:t>
            </w:r>
            <w:r w:rsidRPr="007A1113">
              <w:rPr>
                <w:color w:val="000000" w:themeColor="text1"/>
                <w:sz w:val="20"/>
                <w:szCs w:val="20"/>
              </w:rPr>
              <w:t>КПНН)</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sz w:val="20"/>
                <w:szCs w:val="20"/>
              </w:rPr>
            </w:pPr>
            <w:r w:rsidRPr="007A1113">
              <w:rPr>
                <w:color w:val="000000" w:themeColor="text1"/>
                <w:sz w:val="20"/>
                <w:szCs w:val="20"/>
              </w:rPr>
              <w:t xml:space="preserve">Б.6 определяется как сумма </w:t>
            </w:r>
            <w:r w:rsidRPr="007A1113">
              <w:rPr>
                <w:sz w:val="20"/>
                <w:szCs w:val="20"/>
              </w:rPr>
              <w:t>предостережений о недопустимости нарушения обязательных требований</w:t>
            </w:r>
            <w:r w:rsidRPr="007A1113">
              <w:rPr>
                <w:color w:val="000000" w:themeColor="text1"/>
                <w:sz w:val="20"/>
                <w:szCs w:val="20"/>
              </w:rPr>
              <w:t xml:space="preserve"> (КПНН),</w:t>
            </w:r>
            <w:r w:rsidRPr="007A1113">
              <w:rPr>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Б.7</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 xml:space="preserve">Количество </w:t>
            </w:r>
            <w:proofErr w:type="gramStart"/>
            <w:r w:rsidRPr="007A1113">
              <w:rPr>
                <w:rFonts w:ascii="Times New Roman" w:hAnsi="Times New Roman" w:cs="Times New Roman"/>
                <w:sz w:val="20"/>
                <w:szCs w:val="20"/>
              </w:rPr>
              <w:t>контрольных</w:t>
            </w:r>
            <w:proofErr w:type="gramEnd"/>
          </w:p>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мероприятий, по результатам которых выявлены нарушения обязательных требований,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Б.7 = </w:t>
            </w:r>
            <w:r w:rsidRPr="007A1113">
              <w:rPr>
                <w:color w:val="000000" w:themeColor="text1"/>
                <w:sz w:val="20"/>
                <w:szCs w:val="20"/>
                <w:lang w:val="en-US"/>
              </w:rPr>
              <w:t>Sum(</w:t>
            </w:r>
            <w:r w:rsidRPr="007A1113">
              <w:rPr>
                <w:color w:val="000000" w:themeColor="text1"/>
                <w:sz w:val="20"/>
                <w:szCs w:val="20"/>
              </w:rPr>
              <w:t>КМНОТ)</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Б.7 определяется как сумма </w:t>
            </w:r>
            <w:r w:rsidRPr="007A1113">
              <w:rPr>
                <w:rFonts w:ascii="Times New Roman" w:hAnsi="Times New Roman" w:cs="Times New Roman"/>
                <w:sz w:val="20"/>
                <w:szCs w:val="20"/>
              </w:rPr>
              <w:t>контрольных мероприятий, по результатам которых выявлены нарушения обязательных требований</w:t>
            </w:r>
            <w:r w:rsidRPr="007A1113">
              <w:rPr>
                <w:rFonts w:ascii="Times New Roman" w:hAnsi="Times New Roman" w:cs="Times New Roman"/>
                <w:color w:val="000000" w:themeColor="text1"/>
                <w:sz w:val="20"/>
                <w:szCs w:val="20"/>
              </w:rPr>
              <w:t xml:space="preserve"> (КМНОТ),</w:t>
            </w:r>
            <w:r w:rsidRPr="007A1113">
              <w:rPr>
                <w:rFonts w:ascii="Times New Roman" w:hAnsi="Times New Roman" w:cs="Times New Roman"/>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Б.8</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rPr>
            </w:pPr>
            <w:r w:rsidRPr="007A1113">
              <w:rPr>
                <w:rFonts w:ascii="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Б.8 = </w:t>
            </w:r>
            <w:r w:rsidRPr="007A1113">
              <w:rPr>
                <w:color w:val="000000" w:themeColor="text1"/>
                <w:sz w:val="20"/>
                <w:szCs w:val="20"/>
                <w:lang w:val="en-US"/>
              </w:rPr>
              <w:t>Sum(</w:t>
            </w:r>
            <w:r w:rsidRPr="007A1113">
              <w:rPr>
                <w:color w:val="000000" w:themeColor="text1"/>
                <w:sz w:val="20"/>
                <w:szCs w:val="20"/>
              </w:rPr>
              <w:t>КМАП)</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Б.8 определяется как сумма </w:t>
            </w:r>
            <w:r w:rsidRPr="007A1113">
              <w:rPr>
                <w:rFonts w:ascii="Times New Roman" w:hAnsi="Times New Roman" w:cs="Times New Roman"/>
                <w:sz w:val="20"/>
                <w:szCs w:val="20"/>
              </w:rPr>
              <w:t>контрольных мероприятий, по итогам которых возбуждены дела об административных правонарушениях</w:t>
            </w:r>
            <w:r w:rsidRPr="007A1113">
              <w:rPr>
                <w:rFonts w:ascii="Times New Roman" w:hAnsi="Times New Roman" w:cs="Times New Roman"/>
                <w:color w:val="000000" w:themeColor="text1"/>
                <w:sz w:val="20"/>
                <w:szCs w:val="20"/>
              </w:rPr>
              <w:t xml:space="preserve"> (КМАП),</w:t>
            </w:r>
            <w:r w:rsidRPr="007A1113">
              <w:rPr>
                <w:rFonts w:ascii="Times New Roman" w:hAnsi="Times New Roman" w:cs="Times New Roman"/>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Б.9</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Сумма административных штрафов, наложенных по результатам контрольных мероприятий,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Б.9 = </w:t>
            </w:r>
            <w:r w:rsidRPr="007A1113">
              <w:rPr>
                <w:color w:val="000000" w:themeColor="text1"/>
                <w:sz w:val="20"/>
                <w:szCs w:val="20"/>
                <w:lang w:val="en-US"/>
              </w:rPr>
              <w:t>Sum(</w:t>
            </w:r>
            <w:r w:rsidRPr="007A1113">
              <w:rPr>
                <w:color w:val="000000" w:themeColor="text1"/>
                <w:sz w:val="20"/>
                <w:szCs w:val="20"/>
              </w:rPr>
              <w:t>АШ)</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Б.9 определяется как сумма </w:t>
            </w:r>
            <w:r w:rsidRPr="007A1113">
              <w:rPr>
                <w:rFonts w:ascii="Times New Roman" w:hAnsi="Times New Roman" w:cs="Times New Roman"/>
                <w:sz w:val="20"/>
                <w:szCs w:val="20"/>
              </w:rPr>
              <w:t>административных штрафов, наложенных по результатам контрольных мероприятий</w:t>
            </w:r>
            <w:r w:rsidRPr="007A1113">
              <w:rPr>
                <w:rFonts w:ascii="Times New Roman" w:hAnsi="Times New Roman" w:cs="Times New Roman"/>
                <w:color w:val="000000" w:themeColor="text1"/>
                <w:sz w:val="20"/>
                <w:szCs w:val="20"/>
              </w:rPr>
              <w:t xml:space="preserve"> (АШ),</w:t>
            </w:r>
            <w:r w:rsidRPr="007A1113">
              <w:rPr>
                <w:rFonts w:ascii="Times New Roman" w:hAnsi="Times New Roman" w:cs="Times New Roman"/>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Б.10</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Б.10 = </w:t>
            </w:r>
            <w:r w:rsidRPr="007A1113">
              <w:rPr>
                <w:color w:val="000000" w:themeColor="text1"/>
                <w:sz w:val="20"/>
                <w:szCs w:val="20"/>
                <w:lang w:val="en-US"/>
              </w:rPr>
              <w:t>Sum(</w:t>
            </w:r>
            <w:r w:rsidRPr="007A1113">
              <w:rPr>
                <w:color w:val="000000" w:themeColor="text1"/>
                <w:sz w:val="20"/>
                <w:szCs w:val="20"/>
              </w:rPr>
              <w:t>КЗОП)</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Б.10 определяется как сумма </w:t>
            </w:r>
            <w:r w:rsidRPr="007A1113">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w:t>
            </w:r>
            <w:r w:rsidRPr="007A1113">
              <w:rPr>
                <w:rFonts w:ascii="Times New Roman" w:hAnsi="Times New Roman" w:cs="Times New Roman"/>
                <w:color w:val="000000" w:themeColor="text1"/>
                <w:sz w:val="20"/>
                <w:szCs w:val="20"/>
              </w:rPr>
              <w:t xml:space="preserve"> (КЗОП),</w:t>
            </w:r>
            <w:r w:rsidRPr="007A1113">
              <w:rPr>
                <w:rFonts w:ascii="Times New Roman" w:hAnsi="Times New Roman" w:cs="Times New Roman"/>
                <w:sz w:val="20"/>
                <w:szCs w:val="20"/>
              </w:rPr>
              <w:t xml:space="preserve"> проведенных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Б.11</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 xml:space="preserve">Количество направленных в органы прокуратуры заявлений о согласовании проведения контрольных </w:t>
            </w:r>
            <w:r w:rsidRPr="007A1113">
              <w:rPr>
                <w:rFonts w:ascii="Times New Roman" w:hAnsi="Times New Roman" w:cs="Times New Roman"/>
                <w:sz w:val="20"/>
                <w:szCs w:val="20"/>
              </w:rPr>
              <w:lastRenderedPageBreak/>
              <w:t>мероприятий, по которым органами прокуратуры отказано в согласовании,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 xml:space="preserve">Б.11 = </w:t>
            </w:r>
            <w:r w:rsidRPr="007A1113">
              <w:rPr>
                <w:color w:val="000000" w:themeColor="text1"/>
                <w:sz w:val="20"/>
                <w:szCs w:val="20"/>
                <w:lang w:val="en-US"/>
              </w:rPr>
              <w:t>Sum(</w:t>
            </w:r>
            <w:r w:rsidRPr="007A1113">
              <w:rPr>
                <w:color w:val="000000" w:themeColor="text1"/>
                <w:sz w:val="20"/>
                <w:szCs w:val="20"/>
              </w:rPr>
              <w:t>КЗОПОС)</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Б.11 определяется как сумма </w:t>
            </w:r>
            <w:r w:rsidRPr="007A1113">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7A1113">
              <w:rPr>
                <w:rFonts w:ascii="Times New Roman" w:hAnsi="Times New Roman" w:cs="Times New Roman"/>
                <w:color w:val="000000" w:themeColor="text1"/>
                <w:sz w:val="20"/>
                <w:szCs w:val="20"/>
              </w:rPr>
              <w:t xml:space="preserve"> (КЗОПОС),</w:t>
            </w:r>
            <w:r w:rsidRPr="007A1113">
              <w:rPr>
                <w:rFonts w:ascii="Times New Roman" w:hAnsi="Times New Roman" w:cs="Times New Roman"/>
                <w:sz w:val="20"/>
                <w:szCs w:val="20"/>
              </w:rPr>
              <w:t xml:space="preserve"> проведенных за </w:t>
            </w:r>
            <w:r w:rsidRPr="007A1113">
              <w:rPr>
                <w:rFonts w:ascii="Times New Roman" w:hAnsi="Times New Roman" w:cs="Times New Roman"/>
                <w:sz w:val="20"/>
                <w:szCs w:val="20"/>
              </w:rPr>
              <w:lastRenderedPageBreak/>
              <w:t>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w:t>
            </w:r>
            <w:r w:rsidRPr="007A1113">
              <w:rPr>
                <w:color w:val="000000" w:themeColor="text1"/>
                <w:sz w:val="20"/>
                <w:szCs w:val="20"/>
              </w:rPr>
              <w:lastRenderedPageBreak/>
              <w:t>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lastRenderedPageBreak/>
              <w:t>Б.12</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Общее количество учтенных объектов контроля на конец отчетного периода</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Б.12 = </w:t>
            </w:r>
            <w:r w:rsidRPr="007A1113">
              <w:rPr>
                <w:color w:val="000000" w:themeColor="text1"/>
                <w:sz w:val="20"/>
                <w:szCs w:val="20"/>
                <w:lang w:val="en-US"/>
              </w:rPr>
              <w:t>Sum(</w:t>
            </w:r>
            <w:r w:rsidRPr="007A1113">
              <w:rPr>
                <w:color w:val="000000" w:themeColor="text1"/>
                <w:sz w:val="20"/>
                <w:szCs w:val="20"/>
              </w:rPr>
              <w:t>КУОК)</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rPr>
              <w:t xml:space="preserve">Б.12 определяется как сумма </w:t>
            </w:r>
            <w:r w:rsidRPr="007A1113">
              <w:rPr>
                <w:rFonts w:ascii="Times New Roman" w:hAnsi="Times New Roman" w:cs="Times New Roman"/>
                <w:sz w:val="20"/>
                <w:szCs w:val="20"/>
              </w:rPr>
              <w:t>учтенных объектов контроля на конец отчетного периода</w:t>
            </w:r>
            <w:r w:rsidRPr="007A1113">
              <w:rPr>
                <w:rFonts w:ascii="Times New Roman" w:hAnsi="Times New Roman" w:cs="Times New Roman"/>
                <w:color w:val="000000" w:themeColor="text1"/>
                <w:sz w:val="20"/>
                <w:szCs w:val="20"/>
              </w:rPr>
              <w:t xml:space="preserve"> (КУОК)</w:t>
            </w:r>
            <w:r w:rsidRPr="007A1113">
              <w:rPr>
                <w:rFonts w:ascii="Times New Roman" w:hAnsi="Times New Roman" w:cs="Times New Roman"/>
                <w:sz w:val="20"/>
                <w:szCs w:val="20"/>
              </w:rPr>
              <w:t xml:space="preserve"> </w:t>
            </w: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w:t>
            </w:r>
            <w:r w:rsidRPr="007A1113">
              <w:rPr>
                <w:sz w:val="20"/>
                <w:szCs w:val="20"/>
              </w:rPr>
              <w:t xml:space="preserve">учёта объектов контроля на конец </w:t>
            </w:r>
            <w:r w:rsidRPr="007A1113">
              <w:rPr>
                <w:color w:val="000000" w:themeColor="text1"/>
                <w:sz w:val="20"/>
                <w:szCs w:val="20"/>
              </w:rPr>
              <w:t xml:space="preserve">отчетного года </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Б.13</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учтенных контролируемых лиц на конец отчетного периода</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Б.13 = </w:t>
            </w:r>
            <w:r w:rsidRPr="007A1113">
              <w:rPr>
                <w:color w:val="000000" w:themeColor="text1"/>
                <w:sz w:val="20"/>
                <w:szCs w:val="20"/>
                <w:lang w:val="en-US"/>
              </w:rPr>
              <w:t>Sum(</w:t>
            </w:r>
            <w:r w:rsidRPr="007A1113">
              <w:rPr>
                <w:color w:val="000000" w:themeColor="text1"/>
                <w:sz w:val="20"/>
                <w:szCs w:val="20"/>
              </w:rPr>
              <w:t>УКЛ)</w:t>
            </w:r>
          </w:p>
        </w:tc>
        <w:tc>
          <w:tcPr>
            <w:tcW w:w="1573" w:type="pct"/>
            <w:gridSpan w:val="4"/>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Б.13 определяется как сумма </w:t>
            </w:r>
            <w:r w:rsidRPr="007A1113">
              <w:rPr>
                <w:sz w:val="20"/>
                <w:szCs w:val="20"/>
              </w:rPr>
              <w:t>учтенных контролируемых лиц на конец отчетного периода</w:t>
            </w:r>
            <w:r w:rsidRPr="007A1113">
              <w:rPr>
                <w:color w:val="000000" w:themeColor="text1"/>
                <w:sz w:val="20"/>
                <w:szCs w:val="20"/>
              </w:rPr>
              <w:t xml:space="preserve"> (УКЛ)</w:t>
            </w:r>
            <w:r w:rsidRPr="007A1113">
              <w:rPr>
                <w:sz w:val="20"/>
                <w:szCs w:val="20"/>
              </w:rPr>
              <w:t xml:space="preserve"> </w:t>
            </w: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w:t>
            </w:r>
            <w:r w:rsidRPr="007A1113">
              <w:rPr>
                <w:sz w:val="20"/>
                <w:szCs w:val="20"/>
              </w:rPr>
              <w:t>учёта контролируемых лиц на конец отчетного периода</w:t>
            </w:r>
            <w:r w:rsidRPr="007A1113">
              <w:rPr>
                <w:color w:val="000000" w:themeColor="text1"/>
                <w:sz w:val="20"/>
                <w:szCs w:val="20"/>
              </w:rPr>
              <w:t xml:space="preserve"> </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Б.14</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rPr>
            </w:pPr>
            <w:r w:rsidRPr="007A1113">
              <w:rPr>
                <w:rFonts w:ascii="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Б.14 = </w:t>
            </w:r>
            <w:r w:rsidRPr="007A1113">
              <w:rPr>
                <w:color w:val="000000" w:themeColor="text1"/>
                <w:sz w:val="20"/>
                <w:szCs w:val="20"/>
                <w:lang w:val="en-US"/>
              </w:rPr>
              <w:t>Sum(</w:t>
            </w:r>
            <w:r w:rsidRPr="007A1113">
              <w:rPr>
                <w:color w:val="000000" w:themeColor="text1"/>
                <w:sz w:val="20"/>
                <w:szCs w:val="20"/>
              </w:rPr>
              <w:t>УКЛКМ)</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Б.14 определяется как сумма </w:t>
            </w:r>
            <w:r w:rsidRPr="007A1113">
              <w:rPr>
                <w:rFonts w:ascii="Times New Roman" w:hAnsi="Times New Roman" w:cs="Times New Roman"/>
                <w:sz w:val="20"/>
                <w:szCs w:val="20"/>
              </w:rPr>
              <w:t xml:space="preserve">контролируемых лиц, в отношении которых проведены контрольные мероприятия </w:t>
            </w:r>
            <w:r w:rsidRPr="007A1113">
              <w:rPr>
                <w:rFonts w:ascii="Times New Roman" w:hAnsi="Times New Roman" w:cs="Times New Roman"/>
                <w:color w:val="000000" w:themeColor="text1"/>
                <w:sz w:val="20"/>
                <w:szCs w:val="20"/>
              </w:rPr>
              <w:t>(УКЛКМ)</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Б.15</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Общее количество жалоб, поданных контролируемыми лицами в досудебном порядке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Б.15 = </w:t>
            </w:r>
            <w:r w:rsidRPr="007A1113">
              <w:rPr>
                <w:color w:val="000000" w:themeColor="text1"/>
                <w:sz w:val="20"/>
                <w:szCs w:val="20"/>
                <w:lang w:val="en-US"/>
              </w:rPr>
              <w:t>Sum(</w:t>
            </w:r>
            <w:r w:rsidRPr="007A1113">
              <w:rPr>
                <w:color w:val="000000" w:themeColor="text1"/>
                <w:sz w:val="20"/>
                <w:szCs w:val="20"/>
              </w:rPr>
              <w:t>КЖДП)</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Б.15 определяется как сумма </w:t>
            </w:r>
            <w:r w:rsidRPr="007A1113">
              <w:rPr>
                <w:rFonts w:ascii="Times New Roman" w:hAnsi="Times New Roman" w:cs="Times New Roman"/>
                <w:sz w:val="20"/>
                <w:szCs w:val="20"/>
              </w:rPr>
              <w:t xml:space="preserve">жалоб, поданных контролируемыми лицами в досудебном порядке </w:t>
            </w:r>
            <w:r w:rsidRPr="007A1113">
              <w:rPr>
                <w:rFonts w:ascii="Times New Roman" w:hAnsi="Times New Roman" w:cs="Times New Roman"/>
                <w:color w:val="000000" w:themeColor="text1"/>
                <w:sz w:val="20"/>
                <w:szCs w:val="20"/>
              </w:rPr>
              <w:t>(КЖДП)</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Б.16</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Б.16 = </w:t>
            </w:r>
            <w:r w:rsidRPr="007A1113">
              <w:rPr>
                <w:color w:val="000000" w:themeColor="text1"/>
                <w:sz w:val="20"/>
                <w:szCs w:val="20"/>
                <w:lang w:val="en-US"/>
              </w:rPr>
              <w:t>Sum(</w:t>
            </w:r>
            <w:r w:rsidRPr="007A1113">
              <w:rPr>
                <w:color w:val="000000" w:themeColor="text1"/>
                <w:sz w:val="20"/>
                <w:szCs w:val="20"/>
              </w:rPr>
              <w:t>КЖНС)</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Б.16 определяется как сумма </w:t>
            </w:r>
            <w:r w:rsidRPr="007A1113">
              <w:rPr>
                <w:rFonts w:ascii="Times New Roman" w:hAnsi="Times New Roman" w:cs="Times New Roman"/>
                <w:sz w:val="20"/>
                <w:szCs w:val="20"/>
              </w:rPr>
              <w:t xml:space="preserve">жалоб, в отношении которых контрольным органом был нарушен срок рассмотрения </w:t>
            </w:r>
            <w:r w:rsidRPr="007A1113">
              <w:rPr>
                <w:rFonts w:ascii="Times New Roman" w:hAnsi="Times New Roman" w:cs="Times New Roman"/>
                <w:color w:val="000000" w:themeColor="text1"/>
                <w:sz w:val="20"/>
                <w:szCs w:val="20"/>
              </w:rPr>
              <w:t>(КЖНС),</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Б.17</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 xml:space="preserve">Количество жалоб, поданных контролируемыми лицами в досудебном порядке, по </w:t>
            </w:r>
            <w:proofErr w:type="gramStart"/>
            <w:r w:rsidRPr="007A1113">
              <w:rPr>
                <w:rFonts w:ascii="Times New Roman" w:hAnsi="Times New Roman" w:cs="Times New Roman"/>
                <w:sz w:val="20"/>
                <w:szCs w:val="20"/>
              </w:rPr>
              <w:t>итогам</w:t>
            </w:r>
            <w:proofErr w:type="gramEnd"/>
            <w:r w:rsidRPr="007A1113">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w:t>
            </w:r>
            <w:r w:rsidRPr="007A1113">
              <w:rPr>
                <w:rFonts w:ascii="Times New Roman" w:hAnsi="Times New Roman" w:cs="Times New Roman"/>
                <w:sz w:val="20"/>
                <w:szCs w:val="20"/>
              </w:rPr>
              <w:lastRenderedPageBreak/>
              <w:t>недействительными,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 xml:space="preserve">Б.17 = </w:t>
            </w:r>
            <w:r w:rsidRPr="007A1113">
              <w:rPr>
                <w:color w:val="000000" w:themeColor="text1"/>
                <w:sz w:val="20"/>
                <w:szCs w:val="20"/>
                <w:lang w:val="en-US"/>
              </w:rPr>
              <w:t>Sum(</w:t>
            </w:r>
            <w:r w:rsidRPr="007A1113">
              <w:rPr>
                <w:color w:val="000000" w:themeColor="text1"/>
                <w:sz w:val="20"/>
                <w:szCs w:val="20"/>
              </w:rPr>
              <w:t>КЖОР)</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Б.17 определяется как сумма </w:t>
            </w:r>
            <w:r w:rsidRPr="007A1113">
              <w:rPr>
                <w:rFonts w:ascii="Times New Roman" w:hAnsi="Times New Roman" w:cs="Times New Roman"/>
                <w:sz w:val="20"/>
                <w:szCs w:val="20"/>
              </w:rPr>
              <w:t xml:space="preserve">жалоб, поданных контролируемыми лицами в досудебном порядке, по </w:t>
            </w:r>
            <w:proofErr w:type="gramStart"/>
            <w:r w:rsidRPr="007A1113">
              <w:rPr>
                <w:rFonts w:ascii="Times New Roman" w:hAnsi="Times New Roman" w:cs="Times New Roman"/>
                <w:sz w:val="20"/>
                <w:szCs w:val="20"/>
              </w:rPr>
              <w:t>итогам</w:t>
            </w:r>
            <w:proofErr w:type="gramEnd"/>
            <w:r w:rsidRPr="007A1113">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7A1113">
              <w:rPr>
                <w:rFonts w:ascii="Times New Roman" w:hAnsi="Times New Roman" w:cs="Times New Roman"/>
                <w:color w:val="000000" w:themeColor="text1"/>
                <w:sz w:val="20"/>
                <w:szCs w:val="20"/>
              </w:rPr>
              <w:t xml:space="preserve"> (КЖОР),</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lastRenderedPageBreak/>
              <w:t>Б.18</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Б.18 = </w:t>
            </w:r>
            <w:r w:rsidRPr="007A1113">
              <w:rPr>
                <w:color w:val="000000" w:themeColor="text1"/>
                <w:sz w:val="20"/>
                <w:szCs w:val="20"/>
                <w:lang w:val="en-US"/>
              </w:rPr>
              <w:t>Sum(</w:t>
            </w:r>
            <w:r w:rsidRPr="007A1113">
              <w:rPr>
                <w:color w:val="000000" w:themeColor="text1"/>
                <w:sz w:val="20"/>
                <w:szCs w:val="20"/>
              </w:rPr>
              <w:t>КИЗ)</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Б.18 определяется как сумма </w:t>
            </w:r>
            <w:r w:rsidRPr="007A1113">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7A1113">
              <w:rPr>
                <w:rFonts w:ascii="Times New Roman" w:hAnsi="Times New Roman" w:cs="Times New Roman"/>
                <w:color w:val="000000" w:themeColor="text1"/>
                <w:sz w:val="20"/>
                <w:szCs w:val="20"/>
              </w:rPr>
              <w:t xml:space="preserve"> (КИЗ),</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Б.19</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Б.19 = </w:t>
            </w:r>
            <w:r w:rsidRPr="007A1113">
              <w:rPr>
                <w:color w:val="000000" w:themeColor="text1"/>
                <w:sz w:val="20"/>
                <w:szCs w:val="20"/>
                <w:lang w:val="en-US"/>
              </w:rPr>
              <w:t>Sum(</w:t>
            </w:r>
            <w:r w:rsidRPr="007A1113">
              <w:rPr>
                <w:color w:val="000000" w:themeColor="text1"/>
                <w:sz w:val="20"/>
                <w:szCs w:val="20"/>
              </w:rPr>
              <w:t>КУИЗ)</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Б.19 определяется как сумма </w:t>
            </w:r>
            <w:r w:rsidRPr="007A1113">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7A1113">
              <w:rPr>
                <w:rFonts w:ascii="Times New Roman" w:hAnsi="Times New Roman" w:cs="Times New Roman"/>
                <w:color w:val="000000" w:themeColor="text1"/>
                <w:sz w:val="20"/>
                <w:szCs w:val="20"/>
              </w:rPr>
              <w:t xml:space="preserve"> (КУИЗ),</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Б.20</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Б.20 = </w:t>
            </w:r>
            <w:r w:rsidRPr="007A1113">
              <w:rPr>
                <w:color w:val="000000" w:themeColor="text1"/>
                <w:sz w:val="20"/>
                <w:szCs w:val="20"/>
                <w:lang w:val="en-US"/>
              </w:rPr>
              <w:t>Sum(</w:t>
            </w:r>
            <w:r w:rsidRPr="007A1113">
              <w:rPr>
                <w:color w:val="000000" w:themeColor="text1"/>
                <w:sz w:val="20"/>
                <w:szCs w:val="20"/>
              </w:rPr>
              <w:t>КМГНТ)</w:t>
            </w:r>
          </w:p>
        </w:tc>
        <w:tc>
          <w:tcPr>
            <w:tcW w:w="1573" w:type="pct"/>
            <w:gridSpan w:val="4"/>
            <w:shd w:val="clear" w:color="auto" w:fill="FFFFFF"/>
          </w:tcPr>
          <w:p w:rsidR="007A1113" w:rsidRPr="007A1113" w:rsidRDefault="007A1113" w:rsidP="007A1113">
            <w:pPr>
              <w:spacing w:after="0" w:line="240" w:lineRule="auto"/>
              <w:jc w:val="both"/>
              <w:rPr>
                <w:rFonts w:ascii="Times New Roman" w:hAnsi="Times New Roman" w:cs="Times New Roman"/>
                <w:sz w:val="20"/>
                <w:szCs w:val="20"/>
              </w:rPr>
            </w:pPr>
            <w:r w:rsidRPr="007A1113">
              <w:rPr>
                <w:rFonts w:ascii="Times New Roman" w:hAnsi="Times New Roman" w:cs="Times New Roman"/>
                <w:color w:val="000000" w:themeColor="text1"/>
                <w:sz w:val="20"/>
                <w:szCs w:val="20"/>
              </w:rPr>
              <w:t xml:space="preserve">Б.20 определяется как сумма </w:t>
            </w:r>
            <w:r w:rsidRPr="007A1113">
              <w:rPr>
                <w:rFonts w:ascii="Times New Roman" w:hAnsi="Times New Roman" w:cs="Times New Roman"/>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7A1113">
              <w:rPr>
                <w:rFonts w:ascii="Times New Roman" w:hAnsi="Times New Roman" w:cs="Times New Roman"/>
                <w:color w:val="000000" w:themeColor="text1"/>
                <w:sz w:val="20"/>
                <w:szCs w:val="20"/>
              </w:rPr>
              <w:t xml:space="preserve"> (КМГНТ),</w:t>
            </w:r>
            <w:r w:rsidRPr="007A1113">
              <w:rPr>
                <w:rFonts w:ascii="Times New Roman" w:hAnsi="Times New Roman" w:cs="Times New Roman"/>
                <w:sz w:val="20"/>
                <w:szCs w:val="20"/>
              </w:rPr>
              <w:t xml:space="preserve"> за отчетный период.</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Целевое значение не устанавливается </w:t>
            </w:r>
            <w:r w:rsidRPr="007A1113">
              <w:rPr>
                <w:color w:val="000000" w:themeColor="text1"/>
                <w:sz w:val="20"/>
                <w:szCs w:val="20"/>
              </w:rPr>
              <w:fldChar w:fldCharType="begin"/>
            </w:r>
            <w:r w:rsidRPr="007A1113">
              <w:rPr>
                <w:color w:val="000000" w:themeColor="text1"/>
                <w:sz w:val="20"/>
                <w:szCs w:val="20"/>
              </w:rPr>
              <w:instrText xml:space="preserve"> INCLUDEPICTURE "https://internet.garant.ru/document/formula?revision=9112021519&amp;text=U3RyaW5nKCIgIik8PTkw" \* MERGEFORMATINET </w:instrText>
            </w:r>
            <w:r w:rsidRPr="007A1113">
              <w:rPr>
                <w:color w:val="000000" w:themeColor="text1"/>
                <w:sz w:val="20"/>
                <w:szCs w:val="20"/>
              </w:rPr>
              <w:fldChar w:fldCharType="end"/>
            </w:r>
          </w:p>
        </w:tc>
        <w:tc>
          <w:tcPr>
            <w:tcW w:w="753"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bookmarkEnd w:id="5"/>
      <w:tr w:rsidR="007A1113" w:rsidRPr="007A1113" w:rsidTr="00642B12">
        <w:trPr>
          <w:gridAfter w:val="1"/>
          <w:wAfter w:w="7" w:type="pct"/>
        </w:trPr>
        <w:tc>
          <w:tcPr>
            <w:tcW w:w="310" w:type="pct"/>
            <w:shd w:val="clear" w:color="auto" w:fill="FFFFFF"/>
            <w:vAlign w:val="center"/>
          </w:tcPr>
          <w:p w:rsidR="007A1113" w:rsidRPr="007A1113" w:rsidRDefault="007A1113" w:rsidP="007A1113">
            <w:pPr>
              <w:spacing w:after="0" w:line="240" w:lineRule="auto"/>
              <w:jc w:val="center"/>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rPr>
              <w:t>Б.21</w:t>
            </w:r>
            <w:r w:rsidRPr="007A1113">
              <w:rPr>
                <w:rFonts w:ascii="Times New Roman" w:hAnsi="Times New Roman" w:cs="Times New Roman"/>
                <w:i/>
                <w:iCs/>
                <w:color w:val="000000" w:themeColor="text1"/>
                <w:sz w:val="20"/>
                <w:szCs w:val="20"/>
              </w:rPr>
              <w:t xml:space="preserve"> </w:t>
            </w:r>
          </w:p>
          <w:p w:rsidR="007A1113" w:rsidRPr="007A1113" w:rsidRDefault="007A1113" w:rsidP="007A1113">
            <w:pPr>
              <w:pStyle w:val="s1"/>
              <w:spacing w:before="0" w:beforeAutospacing="0" w:after="0" w:afterAutospacing="0"/>
              <w:jc w:val="center"/>
              <w:rPr>
                <w:color w:val="000000" w:themeColor="text1"/>
                <w:sz w:val="20"/>
                <w:szCs w:val="20"/>
              </w:rPr>
            </w:pPr>
          </w:p>
        </w:tc>
        <w:tc>
          <w:tcPr>
            <w:tcW w:w="956" w:type="pct"/>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Доля затрат времени на муниципальный контроль за единой теплоснабжающей организацией штатной единицы, в должностные обязанности которой входит выполнение контрольной функции по осуществлению </w:t>
            </w:r>
            <w:r w:rsidRPr="007A1113">
              <w:rPr>
                <w:color w:val="000000" w:themeColor="text1"/>
                <w:sz w:val="20"/>
                <w:szCs w:val="20"/>
              </w:rPr>
              <w:lastRenderedPageBreak/>
              <w:t>муниципального контроля за единой теплоснабжающей организацией</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Б21</w:t>
            </w:r>
          </w:p>
        </w:tc>
        <w:tc>
          <w:tcPr>
            <w:tcW w:w="156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Б.21 определяется как доля посвященного муниципальному </w:t>
            </w:r>
            <w:proofErr w:type="gramStart"/>
            <w:r w:rsidRPr="007A1113">
              <w:rPr>
                <w:color w:val="000000" w:themeColor="text1"/>
                <w:sz w:val="20"/>
                <w:szCs w:val="20"/>
              </w:rPr>
              <w:t>контролю за</w:t>
            </w:r>
            <w:proofErr w:type="gramEnd"/>
            <w:r w:rsidRPr="007A1113">
              <w:rPr>
                <w:color w:val="000000" w:themeColor="text1"/>
                <w:sz w:val="20"/>
                <w:szCs w:val="20"/>
              </w:rPr>
              <w:t xml:space="preserve"> единой теплоснабжающей организацией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за единой теплоснабжающей организацией (определяется в процентах или в виде десятичной дроби) </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8" w:type="pct"/>
            <w:gridSpan w:val="3"/>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20 %</w:t>
            </w:r>
          </w:p>
        </w:tc>
        <w:tc>
          <w:tcPr>
            <w:tcW w:w="751"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Штатное расписание, должностная инструкция, трудовой договор</w:t>
            </w:r>
          </w:p>
        </w:tc>
      </w:tr>
      <w:tr w:rsidR="007A1113" w:rsidRPr="007A1113" w:rsidTr="00642B12">
        <w:trPr>
          <w:gridAfter w:val="1"/>
          <w:wAfter w:w="7" w:type="pct"/>
        </w:trPr>
        <w:tc>
          <w:tcPr>
            <w:tcW w:w="310" w:type="pct"/>
            <w:shd w:val="clear" w:color="auto" w:fill="FFFFFF"/>
            <w:vAlign w:val="center"/>
          </w:tcPr>
          <w:p w:rsidR="007A1113" w:rsidRPr="007A1113" w:rsidRDefault="007A1113" w:rsidP="007A1113">
            <w:pPr>
              <w:spacing w:after="0" w:line="240" w:lineRule="auto"/>
              <w:jc w:val="center"/>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rPr>
              <w:lastRenderedPageBreak/>
              <w:t>Б.22</w:t>
            </w:r>
          </w:p>
        </w:tc>
        <w:tc>
          <w:tcPr>
            <w:tcW w:w="956" w:type="pct"/>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Объем затрат местного бюджета на осуществление муниципального контроля за единой теплоснабжающей организацией в год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Б.22 = ОТ + МТО</w:t>
            </w:r>
          </w:p>
        </w:tc>
        <w:tc>
          <w:tcPr>
            <w:tcW w:w="156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proofErr w:type="gramStart"/>
            <w:r w:rsidRPr="007A1113">
              <w:rPr>
                <w:color w:val="000000" w:themeColor="text1"/>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за единой теплоснабжающей организацией, включая суммы отчислений с фонда оплаты труда (ОТ), а также суммы затрат на материально-техническое обеспечение муниципального контроля за единой теплоснабжающей организацией (МТО)</w:t>
            </w:r>
            <w:proofErr w:type="gramEnd"/>
          </w:p>
        </w:tc>
        <w:tc>
          <w:tcPr>
            <w:tcW w:w="758" w:type="pct"/>
            <w:gridSpan w:val="3"/>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2000</w:t>
            </w:r>
          </w:p>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(с надбавками)</w:t>
            </w:r>
          </w:p>
        </w:tc>
        <w:tc>
          <w:tcPr>
            <w:tcW w:w="751"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Штатное расписание, должностная инструкция, трудовой договор</w:t>
            </w:r>
          </w:p>
        </w:tc>
      </w:tr>
      <w:tr w:rsidR="007A1113" w:rsidRPr="007A1113" w:rsidTr="00642B12">
        <w:trPr>
          <w:gridAfter w:val="1"/>
          <w:wAfter w:w="7" w:type="pct"/>
        </w:trPr>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Б.23</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color w:val="000000" w:themeColor="text1"/>
                <w:sz w:val="20"/>
                <w:szCs w:val="20"/>
                <w:shd w:val="clear" w:color="auto" w:fill="FFFFFF"/>
              </w:rPr>
            </w:pPr>
            <w:r w:rsidRPr="007A1113">
              <w:rPr>
                <w:rFonts w:ascii="Times New Roman" w:hAnsi="Times New Roman" w:cs="Times New Roman"/>
                <w:color w:val="000000" w:themeColor="text1"/>
                <w:sz w:val="20"/>
                <w:szCs w:val="20"/>
                <w:shd w:val="clear" w:color="auto" w:fill="FFFFFF"/>
              </w:rPr>
              <w:t xml:space="preserve">Количество составленных должностными лицами, осуществляющими муниципальный </w:t>
            </w:r>
            <w:proofErr w:type="gramStart"/>
            <w:r w:rsidRPr="007A1113">
              <w:rPr>
                <w:rFonts w:ascii="Times New Roman" w:hAnsi="Times New Roman" w:cs="Times New Roman"/>
                <w:color w:val="000000" w:themeColor="text1"/>
                <w:sz w:val="20"/>
                <w:szCs w:val="20"/>
                <w:shd w:val="clear" w:color="auto" w:fill="FFFFFF"/>
              </w:rPr>
              <w:t>контроль за</w:t>
            </w:r>
            <w:proofErr w:type="gramEnd"/>
            <w:r w:rsidRPr="007A1113">
              <w:rPr>
                <w:rFonts w:ascii="Times New Roman" w:hAnsi="Times New Roman" w:cs="Times New Roman"/>
                <w:color w:val="000000" w:themeColor="text1"/>
                <w:sz w:val="20"/>
                <w:szCs w:val="20"/>
                <w:shd w:val="clear" w:color="auto" w:fill="FFFFFF"/>
              </w:rPr>
              <w:t xml:space="preserve"> единой теплоснабжающей организацией, актов о воспрепятствовании их деятельности со стороны контролируемых лиц и (или) их представителей</w:t>
            </w:r>
          </w:p>
          <w:p w:rsidR="007A1113" w:rsidRPr="007A1113" w:rsidRDefault="007A1113" w:rsidP="007A1113">
            <w:pPr>
              <w:spacing w:after="0" w:line="240" w:lineRule="auto"/>
              <w:jc w:val="both"/>
              <w:rPr>
                <w:rFonts w:ascii="Times New Roman" w:hAnsi="Times New Roman" w:cs="Times New Roman"/>
                <w:color w:val="000000" w:themeColor="text1"/>
                <w:sz w:val="20"/>
                <w:szCs w:val="20"/>
                <w:shd w:val="clear" w:color="auto" w:fill="FFFFFF"/>
              </w:rPr>
            </w:pPr>
          </w:p>
          <w:p w:rsidR="007A1113" w:rsidRPr="007A1113" w:rsidRDefault="007A1113" w:rsidP="007A1113">
            <w:pPr>
              <w:spacing w:after="0" w:line="240" w:lineRule="auto"/>
              <w:jc w:val="both"/>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shd w:val="clear" w:color="auto" w:fill="FFFFFF"/>
              </w:rPr>
              <w:t xml:space="preserve"> </w:t>
            </w:r>
          </w:p>
          <w:p w:rsidR="007A1113" w:rsidRPr="007A1113" w:rsidRDefault="007A1113" w:rsidP="007A1113">
            <w:pPr>
              <w:pStyle w:val="s16"/>
              <w:spacing w:before="0" w:beforeAutospacing="0" w:after="0" w:afterAutospacing="0"/>
              <w:jc w:val="both"/>
              <w:rPr>
                <w:color w:val="000000" w:themeColor="text1"/>
                <w:sz w:val="20"/>
                <w:szCs w:val="20"/>
              </w:rPr>
            </w:pP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 xml:space="preserve">Б23 = </w:t>
            </w:r>
            <w:r w:rsidRPr="007A1113">
              <w:rPr>
                <w:color w:val="000000" w:themeColor="text1"/>
                <w:sz w:val="20"/>
                <w:szCs w:val="20"/>
                <w:lang w:val="en-US"/>
              </w:rPr>
              <w:t>Sum(</w:t>
            </w:r>
            <w:r w:rsidRPr="007A1113">
              <w:rPr>
                <w:color w:val="000000" w:themeColor="text1"/>
                <w:sz w:val="20"/>
                <w:szCs w:val="20"/>
              </w:rPr>
              <w:t>АП)</w:t>
            </w:r>
          </w:p>
        </w:tc>
        <w:tc>
          <w:tcPr>
            <w:tcW w:w="156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proofErr w:type="gramStart"/>
            <w:r w:rsidRPr="007A1113">
              <w:rPr>
                <w:color w:val="000000" w:themeColor="text1"/>
                <w:sz w:val="20"/>
                <w:szCs w:val="20"/>
              </w:rPr>
              <w:t xml:space="preserve">Б.23 определяется как сумма </w:t>
            </w:r>
            <w:r w:rsidRPr="007A1113">
              <w:rPr>
                <w:color w:val="000000" w:themeColor="text1"/>
                <w:sz w:val="20"/>
                <w:szCs w:val="20"/>
                <w:shd w:val="clear" w:color="auto" w:fill="FFFFFF"/>
              </w:rPr>
              <w:t>составленных должностными лицами, осуществляющими муниципальный контроль за единой теплоснабжающей организацией,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758"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Целевое значение не устанавливается</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1"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 xml:space="preserve">Результаты осуществления муниципального </w:t>
            </w:r>
            <w:proofErr w:type="gramStart"/>
            <w:r w:rsidRPr="007A1113">
              <w:rPr>
                <w:color w:val="000000" w:themeColor="text1"/>
                <w:sz w:val="20"/>
                <w:szCs w:val="20"/>
              </w:rPr>
              <w:t>контроля за</w:t>
            </w:r>
            <w:proofErr w:type="gramEnd"/>
            <w:r w:rsidRPr="007A1113">
              <w:rPr>
                <w:color w:val="000000" w:themeColor="text1"/>
                <w:sz w:val="20"/>
                <w:szCs w:val="20"/>
              </w:rPr>
              <w:t xml:space="preserve"> единой теплоснабжающей организацией в отчетном году</w:t>
            </w:r>
          </w:p>
        </w:tc>
      </w:tr>
      <w:tr w:rsidR="007A1113" w:rsidRPr="007A1113" w:rsidTr="00642B12">
        <w:trPr>
          <w:gridAfter w:val="1"/>
          <w:wAfter w:w="7" w:type="pct"/>
        </w:trPr>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Б.24</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color w:val="000000" w:themeColor="text1"/>
                <w:sz w:val="20"/>
                <w:szCs w:val="20"/>
              </w:rPr>
            </w:pPr>
            <w:r w:rsidRPr="007A1113">
              <w:rPr>
                <w:rFonts w:ascii="Times New Roman" w:hAnsi="Times New Roman" w:cs="Times New Roman"/>
                <w:color w:val="000000" w:themeColor="text1"/>
                <w:sz w:val="20"/>
                <w:szCs w:val="20"/>
                <w:shd w:val="clear" w:color="auto" w:fill="FFFFFF"/>
              </w:rPr>
              <w:t>Удельный показатель</w:t>
            </w:r>
            <w:r w:rsidRPr="007A1113">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proofErr w:type="gramStart"/>
            <w:r w:rsidRPr="007A1113">
              <w:rPr>
                <w:rFonts w:ascii="Times New Roman" w:hAnsi="Times New Roman" w:cs="Times New Roman"/>
                <w:color w:val="000000" w:themeColor="text1"/>
                <w:sz w:val="20"/>
                <w:szCs w:val="20"/>
              </w:rPr>
              <w:t>контроля за</w:t>
            </w:r>
            <w:proofErr w:type="gramEnd"/>
            <w:r w:rsidRPr="007A1113">
              <w:rPr>
                <w:rFonts w:ascii="Times New Roman" w:hAnsi="Times New Roman" w:cs="Times New Roman"/>
                <w:color w:val="000000" w:themeColor="text1"/>
                <w:sz w:val="20"/>
                <w:szCs w:val="20"/>
              </w:rPr>
              <w:t xml:space="preserve"> единой теплоснабжающей организацией трудовых ресурсов</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t>Б.24 = А.1 / Б.21</w:t>
            </w:r>
          </w:p>
        </w:tc>
        <w:tc>
          <w:tcPr>
            <w:tcW w:w="156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Составляющие формулы определены выше.</w:t>
            </w:r>
          </w:p>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 xml:space="preserve">Значение показателя оценивается в динамике с предыдущими годами </w:t>
            </w:r>
          </w:p>
        </w:tc>
        <w:tc>
          <w:tcPr>
            <w:tcW w:w="758"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Целевое значение не устанавливается</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1"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t>На основании расчетов показателей, предусмотренных выше</w:t>
            </w:r>
          </w:p>
        </w:tc>
      </w:tr>
      <w:tr w:rsidR="007A1113" w:rsidRPr="007A1113" w:rsidTr="00642B12">
        <w:trPr>
          <w:gridAfter w:val="1"/>
          <w:wAfter w:w="7" w:type="pct"/>
        </w:trPr>
        <w:tc>
          <w:tcPr>
            <w:tcW w:w="310" w:type="pct"/>
            <w:shd w:val="clear" w:color="auto" w:fill="FFFFFF"/>
            <w:vAlign w:val="center"/>
          </w:tcPr>
          <w:p w:rsidR="007A1113" w:rsidRPr="007A1113" w:rsidRDefault="007A1113" w:rsidP="007A1113">
            <w:pPr>
              <w:pStyle w:val="s1"/>
              <w:spacing w:before="0" w:beforeAutospacing="0" w:after="0" w:afterAutospacing="0"/>
              <w:jc w:val="center"/>
              <w:rPr>
                <w:color w:val="000000" w:themeColor="text1"/>
                <w:sz w:val="20"/>
                <w:szCs w:val="20"/>
              </w:rPr>
            </w:pPr>
            <w:r w:rsidRPr="007A1113">
              <w:rPr>
                <w:color w:val="000000" w:themeColor="text1"/>
                <w:sz w:val="20"/>
                <w:szCs w:val="20"/>
              </w:rPr>
              <w:t>Б.25</w:t>
            </w:r>
          </w:p>
        </w:tc>
        <w:tc>
          <w:tcPr>
            <w:tcW w:w="956" w:type="pct"/>
            <w:shd w:val="clear" w:color="auto" w:fill="FFFFFF"/>
          </w:tcPr>
          <w:p w:rsidR="007A1113" w:rsidRPr="007A1113" w:rsidRDefault="007A1113" w:rsidP="007A1113">
            <w:pPr>
              <w:spacing w:after="0" w:line="240" w:lineRule="auto"/>
              <w:jc w:val="both"/>
              <w:rPr>
                <w:rFonts w:ascii="Times New Roman" w:hAnsi="Times New Roman" w:cs="Times New Roman"/>
                <w:color w:val="000000" w:themeColor="text1"/>
                <w:sz w:val="20"/>
                <w:szCs w:val="20"/>
                <w:shd w:val="clear" w:color="auto" w:fill="FFFFFF"/>
              </w:rPr>
            </w:pPr>
            <w:r w:rsidRPr="007A1113">
              <w:rPr>
                <w:rFonts w:ascii="Times New Roman" w:hAnsi="Times New Roman" w:cs="Times New Roman"/>
                <w:color w:val="000000" w:themeColor="text1"/>
                <w:sz w:val="20"/>
                <w:szCs w:val="20"/>
                <w:shd w:val="clear" w:color="auto" w:fill="FFFFFF"/>
              </w:rPr>
              <w:t>Удельный показатель</w:t>
            </w:r>
            <w:r w:rsidRPr="007A1113">
              <w:rPr>
                <w:rFonts w:ascii="Times New Roman" w:hAnsi="Times New Roman" w:cs="Times New Roman"/>
                <w:color w:val="000000" w:themeColor="text1"/>
                <w:sz w:val="20"/>
                <w:szCs w:val="20"/>
              </w:rPr>
              <w:t xml:space="preserve"> </w:t>
            </w:r>
            <w:r w:rsidRPr="007A1113">
              <w:rPr>
                <w:rFonts w:ascii="Times New Roman" w:hAnsi="Times New Roman" w:cs="Times New Roman"/>
                <w:color w:val="000000" w:themeColor="text1"/>
                <w:sz w:val="20"/>
                <w:szCs w:val="20"/>
              </w:rPr>
              <w:lastRenderedPageBreak/>
              <w:t>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за единой теплоснабжающей организацией в год</w:t>
            </w:r>
          </w:p>
        </w:tc>
        <w:tc>
          <w:tcPr>
            <w:tcW w:w="652" w:type="pct"/>
            <w:gridSpan w:val="2"/>
            <w:shd w:val="clear" w:color="auto" w:fill="FFFFFF"/>
          </w:tcPr>
          <w:p w:rsidR="007A1113" w:rsidRPr="007A1113" w:rsidRDefault="007A1113" w:rsidP="007A1113">
            <w:pPr>
              <w:pStyle w:val="s16"/>
              <w:spacing w:before="0" w:beforeAutospacing="0" w:after="0" w:afterAutospacing="0"/>
              <w:jc w:val="center"/>
              <w:rPr>
                <w:color w:val="000000" w:themeColor="text1"/>
                <w:sz w:val="20"/>
                <w:szCs w:val="20"/>
              </w:rPr>
            </w:pPr>
            <w:r w:rsidRPr="007A1113">
              <w:rPr>
                <w:color w:val="000000" w:themeColor="text1"/>
                <w:sz w:val="20"/>
                <w:szCs w:val="20"/>
              </w:rPr>
              <w:lastRenderedPageBreak/>
              <w:t>Б.25 = А.1 / Б.22</w:t>
            </w:r>
          </w:p>
        </w:tc>
        <w:tc>
          <w:tcPr>
            <w:tcW w:w="1566"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t>Составляющие формулы определены выше.</w:t>
            </w:r>
          </w:p>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Значение показателя оценивается в динамике с предыдущими годами </w:t>
            </w:r>
          </w:p>
        </w:tc>
        <w:tc>
          <w:tcPr>
            <w:tcW w:w="758" w:type="pct"/>
            <w:gridSpan w:val="3"/>
            <w:shd w:val="clear" w:color="auto" w:fill="FFFFFF"/>
          </w:tcPr>
          <w:p w:rsidR="007A1113" w:rsidRPr="007A1113" w:rsidRDefault="007A1113" w:rsidP="007A1113">
            <w:pPr>
              <w:pStyle w:val="s16"/>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Целевое значение не </w:t>
            </w:r>
            <w:r w:rsidRPr="007A1113">
              <w:rPr>
                <w:color w:val="000000" w:themeColor="text1"/>
                <w:sz w:val="20"/>
                <w:szCs w:val="20"/>
              </w:rPr>
              <w:lastRenderedPageBreak/>
              <w:t>устанавливается</w:t>
            </w:r>
          </w:p>
          <w:p w:rsidR="007A1113" w:rsidRPr="007A1113" w:rsidRDefault="007A1113" w:rsidP="007A1113">
            <w:pPr>
              <w:pStyle w:val="s16"/>
              <w:spacing w:before="0" w:beforeAutospacing="0" w:after="0" w:afterAutospacing="0"/>
              <w:jc w:val="both"/>
              <w:rPr>
                <w:color w:val="000000" w:themeColor="text1"/>
                <w:sz w:val="20"/>
                <w:szCs w:val="20"/>
              </w:rPr>
            </w:pPr>
          </w:p>
        </w:tc>
        <w:tc>
          <w:tcPr>
            <w:tcW w:w="751" w:type="pct"/>
            <w:gridSpan w:val="2"/>
            <w:shd w:val="clear" w:color="auto" w:fill="FFFFFF"/>
          </w:tcPr>
          <w:p w:rsidR="007A1113" w:rsidRPr="007A1113" w:rsidRDefault="007A1113" w:rsidP="007A1113">
            <w:pPr>
              <w:pStyle w:val="empty"/>
              <w:spacing w:before="0" w:beforeAutospacing="0" w:after="0" w:afterAutospacing="0"/>
              <w:jc w:val="both"/>
              <w:rPr>
                <w:color w:val="000000" w:themeColor="text1"/>
                <w:sz w:val="20"/>
                <w:szCs w:val="20"/>
              </w:rPr>
            </w:pPr>
            <w:r w:rsidRPr="007A1113">
              <w:rPr>
                <w:color w:val="000000" w:themeColor="text1"/>
                <w:sz w:val="20"/>
                <w:szCs w:val="20"/>
              </w:rPr>
              <w:lastRenderedPageBreak/>
              <w:t xml:space="preserve">На основании расчетов </w:t>
            </w:r>
            <w:r w:rsidRPr="007A1113">
              <w:rPr>
                <w:color w:val="000000" w:themeColor="text1"/>
                <w:sz w:val="20"/>
                <w:szCs w:val="20"/>
              </w:rPr>
              <w:lastRenderedPageBreak/>
              <w:t>показателей, предусмотренных выше</w:t>
            </w:r>
          </w:p>
        </w:tc>
      </w:tr>
    </w:tbl>
    <w:p w:rsidR="007A1113" w:rsidRPr="00DE6691" w:rsidRDefault="007A1113" w:rsidP="00DE6691">
      <w:pPr>
        <w:pStyle w:val="a3"/>
        <w:spacing w:before="0" w:beforeAutospacing="0" w:after="0"/>
        <w:rPr>
          <w:sz w:val="28"/>
          <w:szCs w:val="28"/>
        </w:rPr>
      </w:pPr>
    </w:p>
    <w:sectPr w:rsidR="007A1113" w:rsidRPr="00DE6691" w:rsidSect="00A6643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04"/>
    <w:rsid w:val="00006819"/>
    <w:rsid w:val="000B3C5F"/>
    <w:rsid w:val="00120B3B"/>
    <w:rsid w:val="00225DAC"/>
    <w:rsid w:val="00244E38"/>
    <w:rsid w:val="003062D9"/>
    <w:rsid w:val="0040216A"/>
    <w:rsid w:val="00445CCB"/>
    <w:rsid w:val="00465E35"/>
    <w:rsid w:val="006B7839"/>
    <w:rsid w:val="007A1113"/>
    <w:rsid w:val="007E2576"/>
    <w:rsid w:val="007F391B"/>
    <w:rsid w:val="00820C5D"/>
    <w:rsid w:val="00A66432"/>
    <w:rsid w:val="00AD5F43"/>
    <w:rsid w:val="00C3148A"/>
    <w:rsid w:val="00D32C6E"/>
    <w:rsid w:val="00DE6691"/>
    <w:rsid w:val="00E631C9"/>
    <w:rsid w:val="00ED35C7"/>
    <w:rsid w:val="00ED3704"/>
    <w:rsid w:val="00F20812"/>
    <w:rsid w:val="00F8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7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D5F4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5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43"/>
    <w:rPr>
      <w:rFonts w:ascii="Tahoma" w:hAnsi="Tahoma" w:cs="Tahoma"/>
      <w:sz w:val="16"/>
      <w:szCs w:val="16"/>
    </w:rPr>
  </w:style>
  <w:style w:type="paragraph" w:customStyle="1" w:styleId="s1">
    <w:name w:val="s_1"/>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7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D5F4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5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43"/>
    <w:rPr>
      <w:rFonts w:ascii="Tahoma" w:hAnsi="Tahoma" w:cs="Tahoma"/>
      <w:sz w:val="16"/>
      <w:szCs w:val="16"/>
    </w:rPr>
  </w:style>
  <w:style w:type="paragraph" w:customStyle="1" w:styleId="s1">
    <w:name w:val="s_1"/>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A11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7</cp:revision>
  <dcterms:created xsi:type="dcterms:W3CDTF">2022-02-10T06:39:00Z</dcterms:created>
  <dcterms:modified xsi:type="dcterms:W3CDTF">2022-03-28T06:17:00Z</dcterms:modified>
</cp:coreProperties>
</file>