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56" w:rsidRPr="00473908" w:rsidRDefault="00D50056" w:rsidP="00D50056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Проект договора аренды земельного участка, </w:t>
      </w:r>
    </w:p>
    <w:p w:rsidR="00D50056" w:rsidRPr="00473908" w:rsidRDefault="00D50056" w:rsidP="00D50056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>заключаемого по результатам аукциона</w:t>
      </w:r>
    </w:p>
    <w:p w:rsidR="00985AE9" w:rsidRPr="00473908" w:rsidRDefault="00985AE9" w:rsidP="00985AE9">
      <w:pPr>
        <w:pStyle w:val="ConsNonformat"/>
        <w:tabs>
          <w:tab w:val="left" w:pos="567"/>
        </w:tabs>
        <w:spacing w:line="240" w:lineRule="exac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E10AE" w:rsidRPr="00473908" w:rsidRDefault="00010173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>ДОГОВОР</w:t>
      </w:r>
      <w:r w:rsidR="00DE10AE" w:rsidRPr="0047390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АРЕНДЫ </w:t>
      </w:r>
    </w:p>
    <w:p w:rsidR="00010173" w:rsidRPr="00473908" w:rsidRDefault="00010173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>ЗЕМЕЛЬНОГО УЧАСТКА</w:t>
      </w:r>
    </w:p>
    <w:p w:rsidR="00010173" w:rsidRPr="00473908" w:rsidRDefault="00010173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№ </w:t>
      </w:r>
    </w:p>
    <w:p w:rsidR="00010173" w:rsidRPr="00473908" w:rsidRDefault="00010173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10173" w:rsidRPr="00473908" w:rsidRDefault="00010173" w:rsidP="00E70219">
      <w:pPr>
        <w:pStyle w:val="ConsNonformat"/>
        <w:tabs>
          <w:tab w:val="left" w:pos="567"/>
        </w:tabs>
        <w:spacing w:line="240" w:lineRule="exact"/>
        <w:ind w:left="-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Город Хабаровск             </w:t>
      </w:r>
      <w:r w:rsidRPr="0047390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7390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4C1049"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="00A54D24"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="00E702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404D3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E70219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4C1049"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« </w:t>
      </w:r>
      <w:r w:rsidR="00D50056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1049" w:rsidRPr="00473908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D50056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="00D404D3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 20</w:t>
      </w:r>
      <w:r w:rsidR="008F7D01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A301FE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473908">
        <w:rPr>
          <w:rFonts w:ascii="Times New Roman" w:hAnsi="Times New Roman" w:cs="Times New Roman"/>
          <w:color w:val="000000"/>
          <w:sz w:val="23"/>
          <w:szCs w:val="23"/>
        </w:rPr>
        <w:t xml:space="preserve"> года</w:t>
      </w:r>
    </w:p>
    <w:p w:rsidR="00010173" w:rsidRDefault="00010173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62F54" w:rsidRPr="00473908" w:rsidRDefault="00862F54" w:rsidP="00473908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404D3" w:rsidRPr="001B328F" w:rsidRDefault="00D404D3" w:rsidP="00735F44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871">
        <w:rPr>
          <w:rFonts w:ascii="Times New Roman" w:hAnsi="Times New Roman" w:cs="Times New Roman"/>
          <w:sz w:val="24"/>
          <w:szCs w:val="24"/>
        </w:rPr>
        <w:t xml:space="preserve">В соответствии с пунктом 20 статьи 39.12. </w:t>
      </w:r>
      <w:proofErr w:type="gramStart"/>
      <w:r w:rsidRPr="00A03871">
        <w:rPr>
          <w:rFonts w:ascii="Times New Roman" w:hAnsi="Times New Roman" w:cs="Times New Roman"/>
          <w:sz w:val="24"/>
          <w:szCs w:val="24"/>
        </w:rPr>
        <w:t>Земельного кодекса Российской Федер</w:t>
      </w:r>
      <w:r w:rsidRPr="00A03871">
        <w:rPr>
          <w:rFonts w:ascii="Times New Roman" w:hAnsi="Times New Roman" w:cs="Times New Roman"/>
          <w:sz w:val="24"/>
          <w:szCs w:val="24"/>
        </w:rPr>
        <w:t>а</w:t>
      </w:r>
      <w:r w:rsidRPr="00A03871">
        <w:rPr>
          <w:rFonts w:ascii="Times New Roman" w:hAnsi="Times New Roman" w:cs="Times New Roman"/>
          <w:sz w:val="24"/>
          <w:szCs w:val="24"/>
        </w:rPr>
        <w:t>ции, на основании протокола о результатах аукциона на право заключения договора аре</w:t>
      </w:r>
      <w:r w:rsidRPr="00A03871">
        <w:rPr>
          <w:rFonts w:ascii="Times New Roman" w:hAnsi="Times New Roman" w:cs="Times New Roman"/>
          <w:sz w:val="24"/>
          <w:szCs w:val="24"/>
        </w:rPr>
        <w:t>н</w:t>
      </w:r>
      <w:r w:rsidR="001B328F">
        <w:rPr>
          <w:rFonts w:ascii="Times New Roman" w:hAnsi="Times New Roman" w:cs="Times New Roman"/>
          <w:sz w:val="24"/>
          <w:szCs w:val="24"/>
        </w:rPr>
        <w:t xml:space="preserve">ды земельного участка от «   </w:t>
      </w:r>
      <w:r w:rsidRPr="00A03871">
        <w:rPr>
          <w:rFonts w:ascii="Times New Roman" w:hAnsi="Times New Roman" w:cs="Times New Roman"/>
          <w:sz w:val="24"/>
          <w:szCs w:val="24"/>
        </w:rPr>
        <w:t xml:space="preserve"> » </w:t>
      </w:r>
      <w:r w:rsidR="001B32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3871">
        <w:rPr>
          <w:rFonts w:ascii="Times New Roman" w:hAnsi="Times New Roman" w:cs="Times New Roman"/>
          <w:sz w:val="24"/>
          <w:szCs w:val="24"/>
        </w:rPr>
        <w:t xml:space="preserve"> 202</w:t>
      </w:r>
      <w:r w:rsidR="00100693">
        <w:rPr>
          <w:rFonts w:ascii="Times New Roman" w:hAnsi="Times New Roman" w:cs="Times New Roman"/>
          <w:sz w:val="24"/>
          <w:szCs w:val="24"/>
        </w:rPr>
        <w:t>4</w:t>
      </w:r>
      <w:r w:rsidRPr="00A03871">
        <w:rPr>
          <w:rFonts w:ascii="Times New Roman" w:hAnsi="Times New Roman" w:cs="Times New Roman"/>
          <w:sz w:val="24"/>
          <w:szCs w:val="24"/>
        </w:rPr>
        <w:t xml:space="preserve"> года, постановления администрации </w:t>
      </w:r>
      <w:r w:rsidR="00100693">
        <w:rPr>
          <w:rFonts w:ascii="Times New Roman" w:hAnsi="Times New Roman" w:cs="Times New Roman"/>
          <w:sz w:val="24"/>
          <w:szCs w:val="24"/>
        </w:rPr>
        <w:t>Корфо</w:t>
      </w:r>
      <w:r w:rsidR="00100693">
        <w:rPr>
          <w:rFonts w:ascii="Times New Roman" w:hAnsi="Times New Roman" w:cs="Times New Roman"/>
          <w:sz w:val="24"/>
          <w:szCs w:val="24"/>
        </w:rPr>
        <w:t>в</w:t>
      </w:r>
      <w:r w:rsidR="00100693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Pr="00A03871">
        <w:rPr>
          <w:rFonts w:ascii="Times New Roman" w:hAnsi="Times New Roman" w:cs="Times New Roman"/>
          <w:sz w:val="24"/>
          <w:szCs w:val="24"/>
        </w:rPr>
        <w:t xml:space="preserve">Хабаровского муниципального </w:t>
      </w:r>
      <w:r w:rsidR="001B328F">
        <w:rPr>
          <w:rFonts w:ascii="Times New Roman" w:hAnsi="Times New Roman" w:cs="Times New Roman"/>
          <w:sz w:val="24"/>
          <w:szCs w:val="24"/>
        </w:rPr>
        <w:t xml:space="preserve">района Хабаровского края от «   </w:t>
      </w:r>
      <w:r w:rsidRPr="00A03871">
        <w:rPr>
          <w:rFonts w:ascii="Times New Roman" w:hAnsi="Times New Roman" w:cs="Times New Roman"/>
          <w:sz w:val="24"/>
          <w:szCs w:val="24"/>
        </w:rPr>
        <w:t xml:space="preserve"> »</w:t>
      </w:r>
      <w:r w:rsidR="001B32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871">
        <w:rPr>
          <w:rFonts w:ascii="Times New Roman" w:hAnsi="Times New Roman" w:cs="Times New Roman"/>
          <w:sz w:val="24"/>
          <w:szCs w:val="24"/>
        </w:rPr>
        <w:t xml:space="preserve"> </w:t>
      </w:r>
      <w:r w:rsidR="001625D2" w:rsidRPr="00A03871">
        <w:rPr>
          <w:rFonts w:ascii="Times New Roman" w:hAnsi="Times New Roman" w:cs="Times New Roman"/>
          <w:sz w:val="24"/>
          <w:szCs w:val="24"/>
        </w:rPr>
        <w:t>202</w:t>
      </w:r>
      <w:r w:rsidR="00100693">
        <w:rPr>
          <w:rFonts w:ascii="Times New Roman" w:hAnsi="Times New Roman" w:cs="Times New Roman"/>
          <w:sz w:val="24"/>
          <w:szCs w:val="24"/>
        </w:rPr>
        <w:t>4</w:t>
      </w:r>
      <w:r w:rsidRPr="00A038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328F">
        <w:rPr>
          <w:rFonts w:ascii="Times New Roman" w:hAnsi="Times New Roman" w:cs="Times New Roman"/>
          <w:sz w:val="24"/>
          <w:szCs w:val="24"/>
        </w:rPr>
        <w:t xml:space="preserve">     </w:t>
      </w:r>
      <w:r w:rsidRPr="00A03871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аренды земельного участка </w:t>
      </w:r>
      <w:r w:rsidRPr="00A03871">
        <w:rPr>
          <w:rFonts w:ascii="Times New Roman" w:hAnsi="Times New Roman" w:cs="Times New Roman"/>
          <w:bCs/>
          <w:sz w:val="24"/>
          <w:szCs w:val="24"/>
        </w:rPr>
        <w:t>с кадастровым номером</w:t>
      </w:r>
      <w:r w:rsidR="00A54D24" w:rsidRPr="00A03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693" w:rsidRPr="00100693">
        <w:rPr>
          <w:rFonts w:ascii="Times New Roman" w:hAnsi="Times New Roman" w:cs="Times New Roman"/>
          <w:bCs/>
          <w:sz w:val="24"/>
          <w:szCs w:val="24"/>
        </w:rPr>
        <w:t>27:17:0300101:38</w:t>
      </w:r>
      <w:r w:rsidR="0059583B" w:rsidRPr="0059583B">
        <w:rPr>
          <w:rFonts w:ascii="Times New Roman" w:hAnsi="Times New Roman" w:cs="Times New Roman"/>
          <w:bCs/>
          <w:sz w:val="24"/>
          <w:szCs w:val="24"/>
        </w:rPr>
        <w:t>, расположенного по адр</w:t>
      </w:r>
      <w:r w:rsidR="0059583B" w:rsidRPr="0059583B">
        <w:rPr>
          <w:rFonts w:ascii="Times New Roman" w:hAnsi="Times New Roman" w:cs="Times New Roman"/>
          <w:bCs/>
          <w:sz w:val="24"/>
          <w:szCs w:val="24"/>
        </w:rPr>
        <w:t>е</w:t>
      </w:r>
      <w:r w:rsidR="0059583B" w:rsidRPr="0059583B">
        <w:rPr>
          <w:rFonts w:ascii="Times New Roman" w:hAnsi="Times New Roman" w:cs="Times New Roman"/>
          <w:bCs/>
          <w:sz w:val="24"/>
          <w:szCs w:val="24"/>
        </w:rPr>
        <w:t>су:</w:t>
      </w:r>
      <w:proofErr w:type="gramEnd"/>
      <w:r w:rsidR="0059583B" w:rsidRPr="00595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693" w:rsidRPr="00100693">
        <w:rPr>
          <w:rFonts w:ascii="Times New Roman" w:hAnsi="Times New Roman" w:cs="Times New Roman"/>
          <w:bCs/>
          <w:sz w:val="24"/>
          <w:szCs w:val="24"/>
        </w:rPr>
        <w:t xml:space="preserve">Хабаровский край, р-н. </w:t>
      </w:r>
      <w:proofErr w:type="gramStart"/>
      <w:r w:rsidR="00100693" w:rsidRPr="00100693">
        <w:rPr>
          <w:rFonts w:ascii="Times New Roman" w:hAnsi="Times New Roman" w:cs="Times New Roman"/>
          <w:bCs/>
          <w:sz w:val="24"/>
          <w:szCs w:val="24"/>
        </w:rPr>
        <w:t>Хабаровский,</w:t>
      </w:r>
      <w:r w:rsidR="00100693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100693">
        <w:rPr>
          <w:rFonts w:ascii="Times New Roman" w:hAnsi="Times New Roman" w:cs="Times New Roman"/>
          <w:bCs/>
          <w:sz w:val="24"/>
          <w:szCs w:val="24"/>
        </w:rPr>
        <w:t>Хехцир</w:t>
      </w:r>
      <w:proofErr w:type="spellEnd"/>
      <w:r w:rsidR="00100693">
        <w:rPr>
          <w:rFonts w:ascii="Times New Roman" w:hAnsi="Times New Roman" w:cs="Times New Roman"/>
          <w:bCs/>
          <w:sz w:val="24"/>
          <w:szCs w:val="24"/>
        </w:rPr>
        <w:t>, ул. Нагорная, д. 10</w:t>
      </w:r>
      <w:r w:rsidR="00572A02" w:rsidRPr="00A03871">
        <w:rPr>
          <w:rFonts w:ascii="Times New Roman" w:hAnsi="Times New Roman" w:cs="Times New Roman"/>
          <w:sz w:val="24"/>
          <w:szCs w:val="24"/>
        </w:rPr>
        <w:t xml:space="preserve">» </w:t>
      </w:r>
      <w:r w:rsidR="00100693">
        <w:rPr>
          <w:rFonts w:ascii="Times New Roman" w:hAnsi="Times New Roman" w:cs="Times New Roman"/>
          <w:b/>
          <w:sz w:val="24"/>
          <w:szCs w:val="24"/>
        </w:rPr>
        <w:t xml:space="preserve">Администрация Корфовского городского поселения Хабаровского </w:t>
      </w:r>
      <w:proofErr w:type="spellStart"/>
      <w:r w:rsidR="00100693">
        <w:rPr>
          <w:rFonts w:ascii="Times New Roman" w:hAnsi="Times New Roman" w:cs="Times New Roman"/>
          <w:b/>
          <w:sz w:val="24"/>
          <w:szCs w:val="24"/>
        </w:rPr>
        <w:t>мунципального</w:t>
      </w:r>
      <w:proofErr w:type="spellEnd"/>
      <w:r w:rsidR="00100693">
        <w:rPr>
          <w:rFonts w:ascii="Times New Roman" w:hAnsi="Times New Roman" w:cs="Times New Roman"/>
          <w:b/>
          <w:sz w:val="24"/>
          <w:szCs w:val="24"/>
        </w:rPr>
        <w:t xml:space="preserve"> района Хабаро</w:t>
      </w:r>
      <w:r w:rsidR="00100693">
        <w:rPr>
          <w:rFonts w:ascii="Times New Roman" w:hAnsi="Times New Roman" w:cs="Times New Roman"/>
          <w:b/>
          <w:sz w:val="24"/>
          <w:szCs w:val="24"/>
        </w:rPr>
        <w:t>в</w:t>
      </w:r>
      <w:r w:rsidR="00100693">
        <w:rPr>
          <w:rFonts w:ascii="Times New Roman" w:hAnsi="Times New Roman" w:cs="Times New Roman"/>
          <w:b/>
          <w:sz w:val="24"/>
          <w:szCs w:val="24"/>
        </w:rPr>
        <w:t>ского края</w:t>
      </w:r>
      <w:r w:rsidR="006F2BEB" w:rsidRPr="00A0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871">
        <w:rPr>
          <w:rFonts w:ascii="Times New Roman" w:hAnsi="Times New Roman" w:cs="Times New Roman"/>
          <w:sz w:val="24"/>
          <w:szCs w:val="24"/>
        </w:rPr>
        <w:t xml:space="preserve">именуемый в дальнейшем «Арендодатель», </w:t>
      </w:r>
      <w:r w:rsidR="00100693" w:rsidRPr="00100693">
        <w:rPr>
          <w:rFonts w:ascii="Times New Roman" w:hAnsi="Times New Roman" w:cs="Times New Roman"/>
          <w:sz w:val="24"/>
          <w:szCs w:val="24"/>
        </w:rPr>
        <w:t>в лице главы городского посел</w:t>
      </w:r>
      <w:r w:rsidR="00100693" w:rsidRPr="00100693">
        <w:rPr>
          <w:rFonts w:ascii="Times New Roman" w:hAnsi="Times New Roman" w:cs="Times New Roman"/>
          <w:sz w:val="24"/>
          <w:szCs w:val="24"/>
        </w:rPr>
        <w:t>е</w:t>
      </w:r>
      <w:r w:rsidR="00100693" w:rsidRPr="00100693">
        <w:rPr>
          <w:rFonts w:ascii="Times New Roman" w:hAnsi="Times New Roman" w:cs="Times New Roman"/>
          <w:sz w:val="24"/>
          <w:szCs w:val="24"/>
        </w:rPr>
        <w:t xml:space="preserve">ния Аврамец Элеоноры </w:t>
      </w:r>
      <w:proofErr w:type="spellStart"/>
      <w:r w:rsidR="00100693" w:rsidRPr="00100693">
        <w:rPr>
          <w:rFonts w:ascii="Times New Roman" w:hAnsi="Times New Roman" w:cs="Times New Roman"/>
          <w:sz w:val="24"/>
          <w:szCs w:val="24"/>
        </w:rPr>
        <w:t>Бронюсовны</w:t>
      </w:r>
      <w:proofErr w:type="spellEnd"/>
      <w:r w:rsidR="00100693" w:rsidRPr="00100693">
        <w:rPr>
          <w:rFonts w:ascii="Times New Roman" w:hAnsi="Times New Roman" w:cs="Times New Roman"/>
          <w:sz w:val="24"/>
          <w:szCs w:val="24"/>
        </w:rPr>
        <w:t>, действующей на основании Устава городского п</w:t>
      </w:r>
      <w:r w:rsidR="00100693" w:rsidRPr="00100693">
        <w:rPr>
          <w:rFonts w:ascii="Times New Roman" w:hAnsi="Times New Roman" w:cs="Times New Roman"/>
          <w:sz w:val="24"/>
          <w:szCs w:val="24"/>
        </w:rPr>
        <w:t>о</w:t>
      </w:r>
      <w:r w:rsidR="00100693" w:rsidRPr="00100693">
        <w:rPr>
          <w:rFonts w:ascii="Times New Roman" w:hAnsi="Times New Roman" w:cs="Times New Roman"/>
          <w:sz w:val="24"/>
          <w:szCs w:val="24"/>
        </w:rPr>
        <w:t>селения с одной стороны</w:t>
      </w:r>
      <w:r w:rsidRPr="00A03871">
        <w:rPr>
          <w:rFonts w:ascii="Times New Roman" w:hAnsi="Times New Roman" w:cs="Times New Roman"/>
          <w:b/>
          <w:sz w:val="24"/>
          <w:szCs w:val="24"/>
        </w:rPr>
        <w:t>,</w:t>
      </w:r>
      <w:r w:rsidRPr="00A03871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FE0023">
        <w:rPr>
          <w:rFonts w:ascii="Times New Roman" w:hAnsi="Times New Roman" w:cs="Times New Roman"/>
          <w:sz w:val="24"/>
          <w:szCs w:val="24"/>
        </w:rPr>
        <w:br/>
      </w:r>
      <w:r w:rsidR="0010069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A03871">
        <w:rPr>
          <w:rFonts w:ascii="Times New Roman" w:hAnsi="Times New Roman" w:cs="Times New Roman"/>
          <w:color w:val="000000"/>
          <w:sz w:val="24"/>
          <w:szCs w:val="24"/>
        </w:rPr>
        <w:t>(далее – Арендатор), с другой стороны, заключили насто</w:t>
      </w:r>
      <w:r w:rsidRPr="00A038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03871">
        <w:rPr>
          <w:rFonts w:ascii="Times New Roman" w:hAnsi="Times New Roman" w:cs="Times New Roman"/>
          <w:color w:val="000000"/>
          <w:sz w:val="24"/>
          <w:szCs w:val="24"/>
        </w:rPr>
        <w:t>щий договор о нижеследующем:</w:t>
      </w:r>
      <w:proofErr w:type="gramEnd"/>
    </w:p>
    <w:p w:rsidR="00862F54" w:rsidRPr="001625D2" w:rsidRDefault="00862F54" w:rsidP="001625D2">
      <w:pPr>
        <w:widowControl w:val="0"/>
        <w:autoSpaceDE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173" w:rsidRPr="001625D2" w:rsidRDefault="0001017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985AE9" w:rsidRPr="001625D2" w:rsidRDefault="00985AE9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0345" w:rsidRPr="00A30345" w:rsidRDefault="00184868" w:rsidP="005B4EA2">
      <w:pPr>
        <w:pStyle w:val="ConsNonformat"/>
        <w:tabs>
          <w:tab w:val="left" w:pos="567"/>
          <w:tab w:val="left" w:pos="851"/>
        </w:tabs>
        <w:spacing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173" w:rsidRPr="001625D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DE10AE" w:rsidRPr="001625D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7C35AC" w:rsidRPr="001625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35AC" w:rsidRPr="001625D2">
        <w:rPr>
          <w:rFonts w:ascii="Times New Roman" w:hAnsi="Times New Roman" w:cs="Times New Roman"/>
          <w:sz w:val="24"/>
          <w:szCs w:val="24"/>
        </w:rPr>
        <w:t>рендодатель предоставляет, а Арендатор принимает в аренду земельный уч</w:t>
      </w:r>
      <w:r w:rsidR="007C35AC" w:rsidRPr="001625D2">
        <w:rPr>
          <w:rFonts w:ascii="Times New Roman" w:hAnsi="Times New Roman" w:cs="Times New Roman"/>
          <w:sz w:val="24"/>
          <w:szCs w:val="24"/>
        </w:rPr>
        <w:t>а</w:t>
      </w:r>
      <w:r w:rsidR="007C35AC" w:rsidRPr="001625D2">
        <w:rPr>
          <w:rFonts w:ascii="Times New Roman" w:hAnsi="Times New Roman" w:cs="Times New Roman"/>
          <w:sz w:val="24"/>
          <w:szCs w:val="24"/>
        </w:rPr>
        <w:t xml:space="preserve">сток </w:t>
      </w:r>
      <w:r w:rsidR="00DD5C76" w:rsidRPr="001625D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81054" w:rsidRPr="00081054">
        <w:rPr>
          <w:rFonts w:ascii="Times New Roman" w:hAnsi="Times New Roman" w:cs="Times New Roman"/>
          <w:sz w:val="24"/>
          <w:szCs w:val="24"/>
        </w:rPr>
        <w:t>27:17:0300101:38</w:t>
      </w:r>
      <w:r w:rsidR="00F04DD2" w:rsidRPr="00F04DD2">
        <w:rPr>
          <w:rFonts w:ascii="Times New Roman" w:hAnsi="Times New Roman" w:cs="Times New Roman"/>
          <w:sz w:val="24"/>
          <w:szCs w:val="24"/>
        </w:rPr>
        <w:t xml:space="preserve">, </w:t>
      </w:r>
      <w:r w:rsidR="00F04DD2">
        <w:rPr>
          <w:rFonts w:ascii="Times New Roman" w:hAnsi="Times New Roman" w:cs="Times New Roman"/>
          <w:sz w:val="24"/>
          <w:szCs w:val="24"/>
        </w:rPr>
        <w:t>к</w:t>
      </w:r>
      <w:r w:rsidR="00F04DD2" w:rsidRPr="00F04DD2">
        <w:rPr>
          <w:rFonts w:ascii="Times New Roman" w:hAnsi="Times New Roman" w:cs="Times New Roman"/>
          <w:sz w:val="24"/>
          <w:szCs w:val="24"/>
        </w:rPr>
        <w:t>атегория земель – земли населенных пун</w:t>
      </w:r>
      <w:r w:rsidR="00F04DD2" w:rsidRPr="00F04DD2">
        <w:rPr>
          <w:rFonts w:ascii="Times New Roman" w:hAnsi="Times New Roman" w:cs="Times New Roman"/>
          <w:sz w:val="24"/>
          <w:szCs w:val="24"/>
        </w:rPr>
        <w:t>к</w:t>
      </w:r>
      <w:r w:rsidR="00F04DD2" w:rsidRPr="00F04DD2">
        <w:rPr>
          <w:rFonts w:ascii="Times New Roman" w:hAnsi="Times New Roman" w:cs="Times New Roman"/>
          <w:sz w:val="24"/>
          <w:szCs w:val="24"/>
        </w:rPr>
        <w:t xml:space="preserve">тов, площадью </w:t>
      </w:r>
      <w:r w:rsidR="00081054">
        <w:rPr>
          <w:rFonts w:ascii="Times New Roman" w:hAnsi="Times New Roman" w:cs="Times New Roman"/>
          <w:sz w:val="24"/>
          <w:szCs w:val="24"/>
        </w:rPr>
        <w:t>2422</w:t>
      </w:r>
      <w:r w:rsidR="00F04DD2" w:rsidRPr="00F04DD2">
        <w:rPr>
          <w:rFonts w:ascii="Times New Roman" w:hAnsi="Times New Roman" w:cs="Times New Roman"/>
          <w:sz w:val="24"/>
          <w:szCs w:val="24"/>
        </w:rPr>
        <w:t xml:space="preserve"> кв. мет</w:t>
      </w:r>
      <w:r w:rsidR="00F04DD2">
        <w:rPr>
          <w:rFonts w:ascii="Times New Roman" w:hAnsi="Times New Roman" w:cs="Times New Roman"/>
          <w:sz w:val="24"/>
          <w:szCs w:val="24"/>
        </w:rPr>
        <w:t xml:space="preserve">ров, </w:t>
      </w:r>
      <w:r w:rsidR="00F04DD2" w:rsidRPr="001625D2">
        <w:rPr>
          <w:rFonts w:ascii="Times New Roman" w:hAnsi="Times New Roman" w:cs="Times New Roman"/>
          <w:sz w:val="24"/>
          <w:szCs w:val="24"/>
        </w:rPr>
        <w:t xml:space="preserve">вид разрешённого использования – </w:t>
      </w:r>
      <w:r w:rsidR="00A30345" w:rsidRPr="00A30345">
        <w:rPr>
          <w:rFonts w:ascii="Times New Roman" w:hAnsi="Times New Roman" w:cs="Times New Roman"/>
          <w:sz w:val="24"/>
          <w:szCs w:val="24"/>
        </w:rPr>
        <w:t>для ведения личн</w:t>
      </w:r>
      <w:r w:rsidR="00A30345" w:rsidRPr="00A30345">
        <w:rPr>
          <w:rFonts w:ascii="Times New Roman" w:hAnsi="Times New Roman" w:cs="Times New Roman"/>
          <w:sz w:val="24"/>
          <w:szCs w:val="24"/>
        </w:rPr>
        <w:t>о</w:t>
      </w:r>
      <w:r w:rsidR="00A30345" w:rsidRPr="00A30345">
        <w:rPr>
          <w:rFonts w:ascii="Times New Roman" w:hAnsi="Times New Roman" w:cs="Times New Roman"/>
          <w:sz w:val="24"/>
          <w:szCs w:val="24"/>
        </w:rPr>
        <w:t>го подсобного хозяйства</w:t>
      </w:r>
      <w:r w:rsidR="00F04DD2">
        <w:rPr>
          <w:rFonts w:ascii="Times New Roman" w:hAnsi="Times New Roman" w:cs="Times New Roman"/>
          <w:sz w:val="24"/>
          <w:szCs w:val="24"/>
        </w:rPr>
        <w:t xml:space="preserve"> (</w:t>
      </w:r>
      <w:r w:rsidR="00A30345">
        <w:rPr>
          <w:rFonts w:ascii="Times New Roman" w:hAnsi="Times New Roman" w:cs="Times New Roman"/>
          <w:sz w:val="24"/>
          <w:szCs w:val="24"/>
        </w:rPr>
        <w:t>соответствует коду по</w:t>
      </w:r>
      <w:r w:rsidR="00F04DD2">
        <w:rPr>
          <w:rFonts w:ascii="Times New Roman" w:hAnsi="Times New Roman" w:cs="Times New Roman"/>
          <w:sz w:val="24"/>
          <w:szCs w:val="24"/>
        </w:rPr>
        <w:t xml:space="preserve"> классификато</w:t>
      </w:r>
      <w:r w:rsidR="00F24AB8">
        <w:rPr>
          <w:rFonts w:ascii="Times New Roman" w:hAnsi="Times New Roman" w:cs="Times New Roman"/>
          <w:sz w:val="24"/>
          <w:szCs w:val="24"/>
        </w:rPr>
        <w:t>ру</w:t>
      </w:r>
      <w:r w:rsidR="00A30345">
        <w:rPr>
          <w:rFonts w:ascii="Times New Roman" w:hAnsi="Times New Roman" w:cs="Times New Roman"/>
          <w:sz w:val="24"/>
          <w:szCs w:val="24"/>
        </w:rPr>
        <w:t xml:space="preserve"> 2.2), </w:t>
      </w:r>
      <w:r w:rsidR="00A30345" w:rsidRPr="00F04DD2">
        <w:rPr>
          <w:rFonts w:ascii="Times New Roman" w:hAnsi="Times New Roman" w:cs="Times New Roman"/>
          <w:sz w:val="24"/>
          <w:szCs w:val="24"/>
        </w:rPr>
        <w:t>располо</w:t>
      </w:r>
      <w:r w:rsidR="00A30345">
        <w:rPr>
          <w:rFonts w:ascii="Times New Roman" w:hAnsi="Times New Roman" w:cs="Times New Roman"/>
          <w:sz w:val="24"/>
          <w:szCs w:val="24"/>
        </w:rPr>
        <w:t>женный</w:t>
      </w:r>
      <w:r w:rsidR="00A30345" w:rsidRPr="00F04DD2">
        <w:rPr>
          <w:rFonts w:ascii="Times New Roman" w:hAnsi="Times New Roman" w:cs="Times New Roman"/>
          <w:sz w:val="24"/>
          <w:szCs w:val="24"/>
        </w:rPr>
        <w:t xml:space="preserve"> </w:t>
      </w:r>
      <w:r w:rsidR="00A30345">
        <w:rPr>
          <w:rFonts w:ascii="Times New Roman" w:hAnsi="Times New Roman" w:cs="Times New Roman"/>
          <w:sz w:val="24"/>
          <w:szCs w:val="24"/>
        </w:rPr>
        <w:br/>
      </w:r>
      <w:r w:rsidR="00A30345" w:rsidRPr="00F04DD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81054" w:rsidRPr="00081054">
        <w:rPr>
          <w:rFonts w:ascii="Times New Roman" w:hAnsi="Times New Roman" w:cs="Times New Roman"/>
          <w:sz w:val="24"/>
          <w:szCs w:val="24"/>
        </w:rPr>
        <w:t xml:space="preserve">Хабаровский край, р-н. </w:t>
      </w:r>
      <w:proofErr w:type="gramStart"/>
      <w:r w:rsidR="00081054" w:rsidRPr="00081054">
        <w:rPr>
          <w:rFonts w:ascii="Times New Roman" w:hAnsi="Times New Roman" w:cs="Times New Roman"/>
          <w:sz w:val="24"/>
          <w:szCs w:val="24"/>
        </w:rPr>
        <w:t xml:space="preserve">Хабаровский, п. </w:t>
      </w:r>
      <w:proofErr w:type="spellStart"/>
      <w:r w:rsidR="00081054" w:rsidRPr="00081054">
        <w:rPr>
          <w:rFonts w:ascii="Times New Roman" w:hAnsi="Times New Roman" w:cs="Times New Roman"/>
          <w:sz w:val="24"/>
          <w:szCs w:val="24"/>
        </w:rPr>
        <w:t>Хехцир</w:t>
      </w:r>
      <w:proofErr w:type="spellEnd"/>
      <w:r w:rsidR="00081054" w:rsidRPr="00081054">
        <w:rPr>
          <w:rFonts w:ascii="Times New Roman" w:hAnsi="Times New Roman" w:cs="Times New Roman"/>
          <w:sz w:val="24"/>
          <w:szCs w:val="24"/>
        </w:rPr>
        <w:t>, ул. Нагорная, д. 10</w:t>
      </w:r>
      <w:r w:rsidR="00A30345" w:rsidRPr="00A30345">
        <w:rPr>
          <w:rFonts w:ascii="Times New Roman" w:hAnsi="Times New Roman" w:cs="Times New Roman"/>
          <w:sz w:val="24"/>
          <w:szCs w:val="24"/>
        </w:rPr>
        <w:t>,</w:t>
      </w:r>
      <w:r w:rsidR="00A30345">
        <w:rPr>
          <w:rFonts w:ascii="Times New Roman" w:hAnsi="Times New Roman" w:cs="Times New Roman"/>
          <w:sz w:val="24"/>
          <w:szCs w:val="24"/>
        </w:rPr>
        <w:t xml:space="preserve"> находящи</w:t>
      </w:r>
      <w:r w:rsidR="00A30345">
        <w:rPr>
          <w:rFonts w:ascii="Times New Roman" w:hAnsi="Times New Roman" w:cs="Times New Roman"/>
          <w:sz w:val="24"/>
          <w:szCs w:val="24"/>
        </w:rPr>
        <w:t>й</w:t>
      </w:r>
      <w:r w:rsidR="00A30345" w:rsidRPr="00C55679">
        <w:rPr>
          <w:rFonts w:ascii="Times New Roman" w:hAnsi="Times New Roman" w:cs="Times New Roman"/>
          <w:sz w:val="24"/>
          <w:szCs w:val="24"/>
        </w:rPr>
        <w:t>ся в территориальной зоне –</w:t>
      </w:r>
      <w:r w:rsidR="00A30345">
        <w:rPr>
          <w:rFonts w:ascii="Times New Roman" w:hAnsi="Times New Roman" w:cs="Times New Roman"/>
          <w:sz w:val="24"/>
          <w:szCs w:val="24"/>
        </w:rPr>
        <w:t xml:space="preserve"> </w:t>
      </w:r>
      <w:r w:rsidR="00A30345" w:rsidRPr="00A30345">
        <w:rPr>
          <w:rFonts w:ascii="Times New Roman" w:hAnsi="Times New Roman" w:cs="Times New Roman"/>
          <w:sz w:val="24"/>
          <w:szCs w:val="24"/>
        </w:rPr>
        <w:t>«Ж-</w:t>
      </w:r>
      <w:r w:rsidR="00081054">
        <w:rPr>
          <w:rFonts w:ascii="Times New Roman" w:hAnsi="Times New Roman" w:cs="Times New Roman"/>
          <w:sz w:val="24"/>
          <w:szCs w:val="24"/>
        </w:rPr>
        <w:t>1</w:t>
      </w:r>
      <w:r w:rsidR="00A30345" w:rsidRPr="00A30345">
        <w:rPr>
          <w:rFonts w:ascii="Times New Roman" w:hAnsi="Times New Roman" w:cs="Times New Roman"/>
          <w:sz w:val="24"/>
          <w:szCs w:val="24"/>
        </w:rPr>
        <w:t>» (</w:t>
      </w:r>
      <w:r w:rsidR="00081054" w:rsidRPr="00081054">
        <w:rPr>
          <w:rFonts w:ascii="Times New Roman" w:hAnsi="Times New Roman" w:cs="Times New Roman"/>
          <w:sz w:val="24"/>
          <w:szCs w:val="24"/>
        </w:rPr>
        <w:t>Зона усадебной застройки</w:t>
      </w:r>
      <w:r w:rsidR="00A30345">
        <w:rPr>
          <w:rFonts w:ascii="Times New Roman" w:hAnsi="Times New Roman" w:cs="Times New Roman"/>
          <w:sz w:val="24"/>
          <w:szCs w:val="24"/>
        </w:rPr>
        <w:t xml:space="preserve">) </w:t>
      </w:r>
      <w:r w:rsidR="00A30345" w:rsidRPr="001625D2">
        <w:rPr>
          <w:rFonts w:ascii="Times New Roman" w:hAnsi="Times New Roman" w:cs="Times New Roman"/>
          <w:sz w:val="24"/>
          <w:szCs w:val="24"/>
        </w:rPr>
        <w:t>(далее - Уча</w:t>
      </w:r>
      <w:r w:rsidR="00A30345">
        <w:rPr>
          <w:rFonts w:ascii="Times New Roman" w:hAnsi="Times New Roman" w:cs="Times New Roman"/>
          <w:sz w:val="24"/>
          <w:szCs w:val="24"/>
        </w:rPr>
        <w:t>сток).</w:t>
      </w:r>
      <w:proofErr w:type="gramEnd"/>
      <w:r w:rsidR="00A30345">
        <w:rPr>
          <w:rFonts w:ascii="Times New Roman" w:hAnsi="Times New Roman" w:cs="Times New Roman"/>
          <w:sz w:val="24"/>
          <w:szCs w:val="24"/>
        </w:rPr>
        <w:t xml:space="preserve"> Ц</w:t>
      </w:r>
      <w:r w:rsidR="00F04DD2" w:rsidRPr="00F04DD2">
        <w:rPr>
          <w:rFonts w:ascii="Times New Roman" w:hAnsi="Times New Roman" w:cs="Times New Roman"/>
          <w:sz w:val="24"/>
          <w:szCs w:val="24"/>
        </w:rPr>
        <w:t xml:space="preserve">ель использования – </w:t>
      </w:r>
      <w:r w:rsidR="00A30345" w:rsidRPr="00A30345">
        <w:rPr>
          <w:rFonts w:ascii="Times New Roman" w:hAnsi="Times New Roman" w:cs="Times New Roman"/>
          <w:sz w:val="24"/>
          <w:szCs w:val="24"/>
        </w:rPr>
        <w:t>для ведения личного подсобн</w:t>
      </w:r>
      <w:r w:rsidR="00A30345" w:rsidRPr="00A30345">
        <w:rPr>
          <w:rFonts w:ascii="Times New Roman" w:hAnsi="Times New Roman" w:cs="Times New Roman"/>
          <w:sz w:val="24"/>
          <w:szCs w:val="24"/>
        </w:rPr>
        <w:t>о</w:t>
      </w:r>
      <w:r w:rsidR="00A30345" w:rsidRPr="00A30345">
        <w:rPr>
          <w:rFonts w:ascii="Times New Roman" w:hAnsi="Times New Roman" w:cs="Times New Roman"/>
          <w:sz w:val="24"/>
          <w:szCs w:val="24"/>
        </w:rPr>
        <w:t>го хозяйства.</w:t>
      </w:r>
    </w:p>
    <w:p w:rsidR="00A30345" w:rsidRPr="00EF10F5" w:rsidRDefault="00184868" w:rsidP="001625D2">
      <w:pPr>
        <w:pStyle w:val="ConsNonformat"/>
        <w:tabs>
          <w:tab w:val="left" w:pos="567"/>
        </w:tabs>
        <w:spacing w:line="240" w:lineRule="exac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10F5">
        <w:rPr>
          <w:rFonts w:ascii="Times New Roman" w:eastAsia="TimesNewRomanPSMT" w:hAnsi="Times New Roman" w:cs="Times New Roman"/>
          <w:sz w:val="24"/>
          <w:szCs w:val="24"/>
        </w:rPr>
        <w:tab/>
        <w:t xml:space="preserve">  </w:t>
      </w:r>
      <w:r w:rsidR="007C35AC" w:rsidRPr="00EF10F5">
        <w:rPr>
          <w:rFonts w:ascii="Times New Roman" w:eastAsia="TimesNewRomanPSMT" w:hAnsi="Times New Roman" w:cs="Times New Roman"/>
          <w:sz w:val="24"/>
          <w:szCs w:val="24"/>
        </w:rPr>
        <w:t>1.2.</w:t>
      </w:r>
      <w:r w:rsidR="00A75FA5">
        <w:rPr>
          <w:rFonts w:ascii="Times New Roman" w:eastAsia="TimesNewRomanPSMT" w:hAnsi="Times New Roman" w:cs="Times New Roman"/>
          <w:sz w:val="24"/>
          <w:szCs w:val="24"/>
        </w:rPr>
        <w:t>Согласно сведениям Единого государственного реестра недвижимости на У</w:t>
      </w:r>
      <w:r w:rsidR="007C35AC" w:rsidRPr="00EF10F5">
        <w:rPr>
          <w:rFonts w:ascii="Times New Roman" w:eastAsia="TimesNewRomanPSMT" w:hAnsi="Times New Roman" w:cs="Times New Roman"/>
          <w:sz w:val="24"/>
          <w:szCs w:val="24"/>
        </w:rPr>
        <w:t>частке здания и строения отсутствуют.</w:t>
      </w:r>
      <w:r w:rsidR="00A303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034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A30345" w:rsidRPr="00D83DB1">
        <w:rPr>
          <w:rFonts w:ascii="Times New Roman" w:hAnsi="Times New Roman" w:cs="Times New Roman"/>
          <w:sz w:val="24"/>
          <w:szCs w:val="24"/>
        </w:rPr>
        <w:t>обеспечен доступом в виде заезда</w:t>
      </w:r>
      <w:r w:rsidR="00081054">
        <w:rPr>
          <w:rFonts w:ascii="Times New Roman" w:hAnsi="Times New Roman" w:cs="Times New Roman"/>
          <w:sz w:val="24"/>
          <w:szCs w:val="24"/>
        </w:rPr>
        <w:t>.</w:t>
      </w:r>
    </w:p>
    <w:p w:rsidR="005B4EA2" w:rsidRDefault="00EB7826" w:rsidP="005B4EA2">
      <w:pPr>
        <w:widowControl w:val="0"/>
        <w:tabs>
          <w:tab w:val="left" w:pos="709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184868"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04D3" w:rsidRPr="001625D2"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="00184868" w:rsidRPr="001625D2">
        <w:rPr>
          <w:rFonts w:ascii="Times New Roman" w:hAnsi="Times New Roman" w:cs="Times New Roman"/>
          <w:sz w:val="24"/>
          <w:szCs w:val="24"/>
        </w:rPr>
        <w:t xml:space="preserve"> у</w:t>
      </w:r>
      <w:r w:rsidR="005B4EA2">
        <w:rPr>
          <w:rFonts w:ascii="Times New Roman" w:hAnsi="Times New Roman" w:cs="Times New Roman"/>
          <w:sz w:val="24"/>
          <w:szCs w:val="24"/>
        </w:rPr>
        <w:t>становлены ограничения:</w:t>
      </w:r>
    </w:p>
    <w:p w:rsidR="00C25984" w:rsidRDefault="005B4EA2" w:rsidP="00081054">
      <w:pPr>
        <w:widowControl w:val="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EA2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081054" w:rsidRPr="00081054">
        <w:rPr>
          <w:rFonts w:ascii="Times New Roman" w:eastAsia="TimesNewRomanPSMT" w:hAnsi="Times New Roman" w:cs="Times New Roman"/>
          <w:sz w:val="24"/>
          <w:szCs w:val="24"/>
        </w:rPr>
        <w:t>описанием земельного участка от 22.03.2005 МУП «Землеустроитель» Для обе</w:t>
      </w:r>
      <w:r w:rsidR="00081054" w:rsidRPr="00081054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081054" w:rsidRPr="00081054">
        <w:rPr>
          <w:rFonts w:ascii="Times New Roman" w:eastAsia="TimesNewRomanPSMT" w:hAnsi="Times New Roman" w:cs="Times New Roman"/>
          <w:sz w:val="24"/>
          <w:szCs w:val="24"/>
        </w:rPr>
        <w:t>печения доступа к ремонту и эксплуатации ЛЭП.</w:t>
      </w:r>
      <w:r w:rsidR="00A54D24" w:rsidRPr="001625D2">
        <w:rPr>
          <w:rFonts w:ascii="Times New Roman" w:hAnsi="Times New Roman" w:cs="Times New Roman"/>
          <w:sz w:val="24"/>
          <w:szCs w:val="24"/>
        </w:rPr>
        <w:t>1.</w:t>
      </w:r>
      <w:r w:rsidR="00EB7826">
        <w:rPr>
          <w:rFonts w:ascii="Times New Roman" w:hAnsi="Times New Roman" w:cs="Times New Roman"/>
          <w:sz w:val="24"/>
          <w:szCs w:val="24"/>
        </w:rPr>
        <w:t>4</w:t>
      </w:r>
      <w:r w:rsidR="007C35AC" w:rsidRPr="001625D2">
        <w:rPr>
          <w:rFonts w:ascii="Times New Roman" w:hAnsi="Times New Roman" w:cs="Times New Roman"/>
          <w:sz w:val="24"/>
          <w:szCs w:val="24"/>
        </w:rPr>
        <w:t>.</w:t>
      </w:r>
      <w:r w:rsidR="00DE10AE" w:rsidRPr="001625D2">
        <w:rPr>
          <w:rFonts w:ascii="Times New Roman" w:hAnsi="Times New Roman" w:cs="Times New Roman"/>
          <w:sz w:val="24"/>
          <w:szCs w:val="24"/>
        </w:rPr>
        <w:t> </w:t>
      </w:r>
      <w:r w:rsidR="007C35AC" w:rsidRPr="001625D2">
        <w:rPr>
          <w:rFonts w:ascii="Times New Roman" w:hAnsi="Times New Roman" w:cs="Times New Roman"/>
          <w:sz w:val="24"/>
          <w:szCs w:val="24"/>
        </w:rPr>
        <w:t>Арендодатель перед</w:t>
      </w:r>
      <w:r w:rsidR="007C35AC" w:rsidRPr="001625D2">
        <w:rPr>
          <w:rFonts w:ascii="Times New Roman" w:hAnsi="Times New Roman" w:cs="Times New Roman"/>
          <w:sz w:val="24"/>
          <w:szCs w:val="24"/>
        </w:rPr>
        <w:t>а</w:t>
      </w:r>
      <w:r w:rsidR="007C35AC" w:rsidRPr="001625D2">
        <w:rPr>
          <w:rFonts w:ascii="Times New Roman" w:hAnsi="Times New Roman" w:cs="Times New Roman"/>
          <w:sz w:val="24"/>
          <w:szCs w:val="24"/>
        </w:rPr>
        <w:t>ет Арендатору Участок по акту приема-передачи, являющемуся неотъемлемой частью Договора (Прил</w:t>
      </w:r>
      <w:r w:rsidR="007C35AC" w:rsidRPr="001625D2">
        <w:rPr>
          <w:rFonts w:ascii="Times New Roman" w:hAnsi="Times New Roman" w:cs="Times New Roman"/>
          <w:sz w:val="24"/>
          <w:szCs w:val="24"/>
        </w:rPr>
        <w:t>о</w:t>
      </w:r>
      <w:r w:rsidR="007C35AC" w:rsidRPr="001625D2">
        <w:rPr>
          <w:rFonts w:ascii="Times New Roman" w:hAnsi="Times New Roman" w:cs="Times New Roman"/>
          <w:sz w:val="24"/>
          <w:szCs w:val="24"/>
        </w:rPr>
        <w:t>жение 1).</w:t>
      </w:r>
    </w:p>
    <w:p w:rsidR="00EB7826" w:rsidRPr="001625D2" w:rsidRDefault="00EB7826" w:rsidP="001625D2">
      <w:pPr>
        <w:widowControl w:val="0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A2D6E" w:rsidRPr="00CA2D6E">
        <w:rPr>
          <w:rFonts w:ascii="Times New Roman" w:hAnsi="Times New Roman" w:cs="Times New Roman"/>
          <w:sz w:val="24"/>
          <w:szCs w:val="24"/>
        </w:rPr>
        <w:t>Арендодатель не несет ответственности за недостатки Участка и явные нед</w:t>
      </w:r>
      <w:r w:rsidR="00CA2D6E" w:rsidRPr="00CA2D6E">
        <w:rPr>
          <w:rFonts w:ascii="Times New Roman" w:hAnsi="Times New Roman" w:cs="Times New Roman"/>
          <w:sz w:val="24"/>
          <w:szCs w:val="24"/>
        </w:rPr>
        <w:t>о</w:t>
      </w:r>
      <w:r w:rsidR="00CA2D6E" w:rsidRPr="00CA2D6E">
        <w:rPr>
          <w:rFonts w:ascii="Times New Roman" w:hAnsi="Times New Roman" w:cs="Times New Roman"/>
          <w:sz w:val="24"/>
          <w:szCs w:val="24"/>
        </w:rPr>
        <w:t>статки, которые должны быть обнаружены Арендатором во время осмотра.</w:t>
      </w:r>
    </w:p>
    <w:p w:rsidR="00B142B2" w:rsidRPr="001625D2" w:rsidRDefault="00B142B2" w:rsidP="001625D2">
      <w:pPr>
        <w:pStyle w:val="Con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173" w:rsidRPr="001625D2" w:rsidRDefault="0001017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b/>
          <w:color w:val="000000"/>
          <w:sz w:val="24"/>
          <w:szCs w:val="24"/>
        </w:rPr>
        <w:t>2. Срок договора</w:t>
      </w:r>
    </w:p>
    <w:p w:rsidR="00985AE9" w:rsidRPr="001625D2" w:rsidRDefault="00985AE9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4D3" w:rsidRPr="001625D2" w:rsidRDefault="00D404D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2.1. Срок договора Участка устанавливается с </w:t>
      </w:r>
      <w:r w:rsidR="00A301FE">
        <w:rPr>
          <w:rFonts w:ascii="Times New Roman" w:hAnsi="Times New Roman" w:cs="Times New Roman"/>
          <w:color w:val="000000"/>
          <w:sz w:val="24"/>
          <w:szCs w:val="24"/>
        </w:rPr>
        <w:t>«    »               2024</w:t>
      </w:r>
      <w:r w:rsidR="007A6921">
        <w:rPr>
          <w:rFonts w:ascii="Times New Roman" w:hAnsi="Times New Roman" w:cs="Times New Roman"/>
          <w:color w:val="000000"/>
          <w:sz w:val="24"/>
          <w:szCs w:val="24"/>
        </w:rPr>
        <w:t xml:space="preserve"> г. по «    »           </w:t>
      </w:r>
      <w:r w:rsidR="00A301FE">
        <w:rPr>
          <w:rFonts w:ascii="Times New Roman" w:hAnsi="Times New Roman" w:cs="Times New Roman"/>
          <w:color w:val="000000"/>
          <w:sz w:val="24"/>
          <w:szCs w:val="24"/>
        </w:rPr>
        <w:t xml:space="preserve"> 2044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404D3" w:rsidRPr="001625D2" w:rsidRDefault="00D404D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2.2. Договор, заключенный на срок более одного года, вступает в силу </w:t>
      </w:r>
      <w:proofErr w:type="gramStart"/>
      <w:r w:rsidRPr="001625D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страции, кадастра и картографии по Хабаровскому краю.</w:t>
      </w:r>
    </w:p>
    <w:p w:rsidR="007C35AC" w:rsidRPr="001625D2" w:rsidRDefault="007C35AC" w:rsidP="001625D2">
      <w:pPr>
        <w:pStyle w:val="Con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173" w:rsidRPr="001625D2" w:rsidRDefault="0001017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b/>
          <w:color w:val="000000"/>
          <w:sz w:val="24"/>
          <w:szCs w:val="24"/>
        </w:rPr>
        <w:t>3. Размер и условия внесения арендной платы</w:t>
      </w:r>
    </w:p>
    <w:p w:rsidR="00985AE9" w:rsidRPr="001625D2" w:rsidRDefault="00985AE9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4D3" w:rsidRPr="001625D2" w:rsidRDefault="00D404D3" w:rsidP="001625D2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1625D2">
        <w:rPr>
          <w:rFonts w:ascii="Times New Roman" w:hAnsi="Times New Roman" w:cs="Times New Roman"/>
          <w:sz w:val="24"/>
          <w:szCs w:val="24"/>
        </w:rPr>
        <w:t>Размер арендной платы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 на заключение настоящего договора аренды (единовр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менно уплачиваемая часть арендной платы) определена по результатам аукциона и соста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ляет</w:t>
      </w:r>
      <w:proofErr w:type="gramStart"/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9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25D2">
        <w:rPr>
          <w:rFonts w:ascii="Times New Roman" w:hAnsi="Times New Roman" w:cs="Times New Roman"/>
          <w:sz w:val="24"/>
          <w:szCs w:val="24"/>
        </w:rPr>
        <w:t>(</w:t>
      </w:r>
      <w:r w:rsidR="007A69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25D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625D2">
        <w:rPr>
          <w:rFonts w:ascii="Times New Roman" w:hAnsi="Times New Roman" w:cs="Times New Roman"/>
          <w:sz w:val="24"/>
          <w:szCs w:val="24"/>
        </w:rPr>
        <w:t>руб</w:t>
      </w:r>
      <w:r w:rsidR="007A6921">
        <w:rPr>
          <w:rFonts w:ascii="Times New Roman" w:hAnsi="Times New Roman" w:cs="Times New Roman"/>
          <w:sz w:val="24"/>
          <w:szCs w:val="24"/>
        </w:rPr>
        <w:t xml:space="preserve">лей      </w:t>
      </w:r>
      <w:r w:rsidRPr="001625D2">
        <w:rPr>
          <w:rFonts w:ascii="Times New Roman" w:hAnsi="Times New Roman" w:cs="Times New Roman"/>
          <w:sz w:val="24"/>
          <w:szCs w:val="24"/>
        </w:rPr>
        <w:t xml:space="preserve"> копе</w:t>
      </w:r>
      <w:r w:rsidR="007A6921">
        <w:rPr>
          <w:rFonts w:ascii="Times New Roman" w:hAnsi="Times New Roman" w:cs="Times New Roman"/>
          <w:sz w:val="24"/>
          <w:szCs w:val="24"/>
        </w:rPr>
        <w:t>ек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4D3" w:rsidRPr="001625D2" w:rsidRDefault="00D404D3" w:rsidP="00885F60">
      <w:pPr>
        <w:pStyle w:val="ConsNonformat"/>
        <w:tabs>
          <w:tab w:val="left" w:pos="567"/>
        </w:tabs>
        <w:spacing w:line="240" w:lineRule="exact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Задаток, внесенный Арендатором для участия в торгах в размере </w:t>
      </w:r>
      <w:r w:rsidR="002A7809" w:rsidRPr="002A7809">
        <w:rPr>
          <w:rFonts w:ascii="Times New Roman" w:hAnsi="Times New Roman" w:cs="Times New Roman"/>
          <w:sz w:val="24"/>
          <w:szCs w:val="24"/>
        </w:rPr>
        <w:t>142 725</w:t>
      </w:r>
      <w:r w:rsidR="00885F60" w:rsidRPr="00885F60">
        <w:rPr>
          <w:rFonts w:ascii="Times New Roman" w:hAnsi="Times New Roman" w:cs="Times New Roman"/>
          <w:sz w:val="24"/>
          <w:szCs w:val="24"/>
        </w:rPr>
        <w:t xml:space="preserve"> (</w:t>
      </w:r>
      <w:r w:rsidR="002A7809">
        <w:rPr>
          <w:rFonts w:ascii="Times New Roman" w:hAnsi="Times New Roman" w:cs="Times New Roman"/>
          <w:sz w:val="24"/>
          <w:szCs w:val="24"/>
        </w:rPr>
        <w:t>сто сорок две тысячи семьсот двадцать пять</w:t>
      </w:r>
      <w:r w:rsidR="00885F60" w:rsidRPr="00885F60">
        <w:rPr>
          <w:rFonts w:ascii="Times New Roman" w:hAnsi="Times New Roman" w:cs="Times New Roman"/>
          <w:sz w:val="24"/>
          <w:szCs w:val="24"/>
        </w:rPr>
        <w:t>) рубл</w:t>
      </w:r>
      <w:r w:rsidR="002A7809">
        <w:rPr>
          <w:rFonts w:ascii="Times New Roman" w:hAnsi="Times New Roman" w:cs="Times New Roman"/>
          <w:sz w:val="24"/>
          <w:szCs w:val="24"/>
        </w:rPr>
        <w:t>ей</w:t>
      </w:r>
      <w:r w:rsidR="00885F60" w:rsidRPr="00885F60">
        <w:rPr>
          <w:rFonts w:ascii="Times New Roman" w:hAnsi="Times New Roman" w:cs="Times New Roman"/>
          <w:sz w:val="24"/>
          <w:szCs w:val="24"/>
        </w:rPr>
        <w:t xml:space="preserve"> </w:t>
      </w:r>
      <w:r w:rsidR="002A7809">
        <w:rPr>
          <w:rFonts w:ascii="Times New Roman" w:hAnsi="Times New Roman" w:cs="Times New Roman"/>
          <w:sz w:val="24"/>
          <w:szCs w:val="24"/>
        </w:rPr>
        <w:t>46</w:t>
      </w:r>
      <w:r w:rsidR="00885F60" w:rsidRPr="00885F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770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засчитывается в счет уплаты цены права на заключение настоящего договора, размер которой определен по результатам то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гов. </w:t>
      </w:r>
    </w:p>
    <w:p w:rsidR="00D404D3" w:rsidRPr="001625D2" w:rsidRDefault="00D404D3" w:rsidP="001625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color w:val="000000"/>
          <w:sz w:val="24"/>
          <w:szCs w:val="24"/>
        </w:rPr>
        <w:t xml:space="preserve">3.2. Арендная плата вносится Арендатором ежемесячно в срок до 25 числа текущего месяца за текущий месяц, путем перечисления </w:t>
      </w:r>
      <w:r w:rsidRPr="001625D2">
        <w:rPr>
          <w:rFonts w:ascii="Times New Roman" w:hAnsi="Times New Roman" w:cs="Times New Roman"/>
          <w:sz w:val="24"/>
          <w:szCs w:val="24"/>
        </w:rPr>
        <w:t>денежных средств по следующим реквиз</w:t>
      </w:r>
      <w:r w:rsidRPr="001625D2">
        <w:rPr>
          <w:rFonts w:ascii="Times New Roman" w:hAnsi="Times New Roman" w:cs="Times New Roman"/>
          <w:sz w:val="24"/>
          <w:szCs w:val="24"/>
        </w:rPr>
        <w:t>и</w:t>
      </w:r>
      <w:r w:rsidRPr="001625D2">
        <w:rPr>
          <w:rFonts w:ascii="Times New Roman" w:hAnsi="Times New Roman" w:cs="Times New Roman"/>
          <w:sz w:val="24"/>
          <w:szCs w:val="24"/>
        </w:rPr>
        <w:lastRenderedPageBreak/>
        <w:t>там:</w:t>
      </w:r>
    </w:p>
    <w:p w:rsidR="002A7809" w:rsidRPr="002A7809" w:rsidRDefault="002A7809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09">
        <w:rPr>
          <w:rFonts w:ascii="Times New Roman" w:hAnsi="Times New Roman" w:cs="Times New Roman"/>
          <w:b/>
          <w:sz w:val="24"/>
          <w:szCs w:val="24"/>
        </w:rPr>
        <w:t>ИНН 2720006264, КПП 272001001, УФК по Хабаровскому краю (Администрация Корфовского городского поселения Хабаровского муниципального района Хабаро</w:t>
      </w:r>
      <w:r w:rsidRPr="002A7809">
        <w:rPr>
          <w:rFonts w:ascii="Times New Roman" w:hAnsi="Times New Roman" w:cs="Times New Roman"/>
          <w:b/>
          <w:sz w:val="24"/>
          <w:szCs w:val="24"/>
        </w:rPr>
        <w:t>в</w:t>
      </w:r>
      <w:r w:rsidRPr="002A7809">
        <w:rPr>
          <w:rFonts w:ascii="Times New Roman" w:hAnsi="Times New Roman" w:cs="Times New Roman"/>
          <w:b/>
          <w:sz w:val="24"/>
          <w:szCs w:val="24"/>
        </w:rPr>
        <w:t>ского края)</w:t>
      </w:r>
    </w:p>
    <w:p w:rsidR="002A7809" w:rsidRPr="002A7809" w:rsidRDefault="002A7809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09">
        <w:rPr>
          <w:rFonts w:ascii="Times New Roman" w:hAnsi="Times New Roman" w:cs="Times New Roman"/>
          <w:b/>
          <w:sz w:val="24"/>
          <w:szCs w:val="24"/>
        </w:rPr>
        <w:t>Лицевой счет 04223208120 Банк: ОТДЕЛЕНИЕ ХАБАРОВСК БАНКА РО</w:t>
      </w:r>
      <w:r w:rsidRPr="002A7809">
        <w:rPr>
          <w:rFonts w:ascii="Times New Roman" w:hAnsi="Times New Roman" w:cs="Times New Roman"/>
          <w:b/>
          <w:sz w:val="24"/>
          <w:szCs w:val="24"/>
        </w:rPr>
        <w:t>С</w:t>
      </w:r>
      <w:r w:rsidRPr="002A7809">
        <w:rPr>
          <w:rFonts w:ascii="Times New Roman" w:hAnsi="Times New Roman" w:cs="Times New Roman"/>
          <w:b/>
          <w:sz w:val="24"/>
          <w:szCs w:val="24"/>
        </w:rPr>
        <w:t xml:space="preserve">СИИ//УФК по Хабаровскому краю г. Хабаровск; </w:t>
      </w:r>
    </w:p>
    <w:p w:rsidR="002A7809" w:rsidRPr="002A7809" w:rsidRDefault="002A7809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80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809">
        <w:rPr>
          <w:rFonts w:ascii="Times New Roman" w:hAnsi="Times New Roman" w:cs="Times New Roman"/>
          <w:b/>
          <w:sz w:val="24"/>
          <w:szCs w:val="24"/>
        </w:rPr>
        <w:t>/с 03100643000000012200, БИК 010813050</w:t>
      </w:r>
    </w:p>
    <w:p w:rsidR="002A7809" w:rsidRPr="002A7809" w:rsidRDefault="002A7809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09">
        <w:rPr>
          <w:rFonts w:ascii="Times New Roman" w:hAnsi="Times New Roman" w:cs="Times New Roman"/>
          <w:b/>
          <w:sz w:val="24"/>
          <w:szCs w:val="24"/>
        </w:rPr>
        <w:t xml:space="preserve">КБК 81211105025130000120, </w:t>
      </w:r>
    </w:p>
    <w:p w:rsidR="002A7809" w:rsidRDefault="002A7809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09">
        <w:rPr>
          <w:rFonts w:ascii="Times New Roman" w:hAnsi="Times New Roman" w:cs="Times New Roman"/>
          <w:b/>
          <w:sz w:val="24"/>
          <w:szCs w:val="24"/>
        </w:rPr>
        <w:t>ОКТМО 08655155, Корр. счёт 40102810845370000014.</w:t>
      </w:r>
    </w:p>
    <w:p w:rsidR="00DE10AE" w:rsidRPr="001625D2" w:rsidRDefault="00DE10AE" w:rsidP="002A7809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sz w:val="24"/>
          <w:szCs w:val="24"/>
        </w:rPr>
        <w:t>3.3. Арендная плата начисляется с момента фактического предоставления земельн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го участка, указанного в акте при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ма-передачи земельного участка.</w:t>
      </w:r>
    </w:p>
    <w:p w:rsidR="00DE10AE" w:rsidRPr="001625D2" w:rsidRDefault="00DE10AE" w:rsidP="001625D2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обязательства по внесению арендной платы является поступление д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 xml:space="preserve">нежных средств на </w:t>
      </w:r>
      <w:proofErr w:type="gramStart"/>
      <w:r w:rsidRPr="001625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625D2">
        <w:rPr>
          <w:rFonts w:ascii="Times New Roman" w:eastAsia="Times New Roman" w:hAnsi="Times New Roman" w:cs="Times New Roman"/>
          <w:sz w:val="24"/>
          <w:szCs w:val="24"/>
        </w:rPr>
        <w:t>/с, указанный в п. 3.2. настоящего Договора (копии платежных поруч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ний, квитанций) подтверждающих оплату.</w:t>
      </w:r>
    </w:p>
    <w:p w:rsidR="00DE10AE" w:rsidRPr="001625D2" w:rsidRDefault="00DE10AE" w:rsidP="001625D2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07E85" w:rsidRPr="001625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. Сверка по платежам производится один раз в полугодие на 1 число, следующего за отчетным периодом по письменному заявлению Арендатора.</w:t>
      </w:r>
    </w:p>
    <w:p w:rsidR="00DE10AE" w:rsidRPr="001625D2" w:rsidRDefault="00DE10AE" w:rsidP="001625D2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07E85" w:rsidRPr="001625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1625D2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Арендатора перед Арендодателем задолженности по настоящему Договору, при последующем внесении Арендатором платежей и отсутствии в документе об оплате указания назначения платежа, данные платежи зачисляются  в бюджет следующим образом: в первую очередь платежи зачисляются в счет погашения задолже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ности по арендной плате, начиная с задолженности по арендной плате, возникшей в самый ранний период;</w:t>
      </w:r>
      <w:proofErr w:type="gramEnd"/>
      <w:r w:rsidRPr="001625D2">
        <w:rPr>
          <w:rFonts w:ascii="Times New Roman" w:eastAsia="Times New Roman" w:hAnsi="Times New Roman" w:cs="Times New Roman"/>
          <w:sz w:val="24"/>
          <w:szCs w:val="24"/>
        </w:rPr>
        <w:t xml:space="preserve"> после погашения в полном объеме задолженности по арендной плате пог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шается задолженность по пене, начиная с задолженности по пене, возникшей в самый ра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ний период.</w:t>
      </w:r>
    </w:p>
    <w:p w:rsidR="00DE10AE" w:rsidRPr="001625D2" w:rsidRDefault="00DE10AE" w:rsidP="001625D2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07E85" w:rsidRPr="001625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25D2">
        <w:rPr>
          <w:rFonts w:ascii="Times New Roman" w:eastAsia="Times New Roman" w:hAnsi="Times New Roman" w:cs="Times New Roman"/>
          <w:sz w:val="24"/>
          <w:szCs w:val="24"/>
        </w:rPr>
        <w:t>. Арендатор вправе внести подлежащую сумму досрочно.</w:t>
      </w:r>
    </w:p>
    <w:p w:rsidR="00DE10AE" w:rsidRPr="001625D2" w:rsidRDefault="00DE10AE" w:rsidP="001625D2">
      <w:pPr>
        <w:widowControl w:val="0"/>
        <w:tabs>
          <w:tab w:val="left" w:pos="567"/>
        </w:tabs>
        <w:spacing w:after="0" w:line="240" w:lineRule="exact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4D3" w:rsidRPr="001625D2" w:rsidRDefault="00D404D3" w:rsidP="001625D2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5D2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404D3" w:rsidRPr="001625D2" w:rsidRDefault="00D404D3" w:rsidP="001625D2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</w:t>
      </w:r>
      <w:r w:rsidRPr="001625D2">
        <w:rPr>
          <w:rFonts w:ascii="Times New Roman" w:hAnsi="Times New Roman" w:cs="Times New Roman"/>
          <w:sz w:val="24"/>
          <w:szCs w:val="24"/>
        </w:rPr>
        <w:t>т</w:t>
      </w:r>
      <w:r w:rsidRPr="001625D2">
        <w:rPr>
          <w:rFonts w:ascii="Times New Roman" w:hAnsi="Times New Roman" w:cs="Times New Roman"/>
          <w:sz w:val="24"/>
          <w:szCs w:val="24"/>
        </w:rPr>
        <w:t xml:space="preserve">ка с целью его осмотра на предмет соблюдения условий Договора. </w:t>
      </w:r>
    </w:p>
    <w:p w:rsidR="00D404D3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C60A6" w:rsidRDefault="00BC60A6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915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Требовать досрочного расторжения Договора в случаях, установленных п. 6.2. Договора.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4.2.2. Передать Арендатору Участок по акту приема-передачи в день подписания сторонами настоящего Договора.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4.3.1. Использовать Участок на условиях, установленных Договором, и в соотве</w:t>
      </w:r>
      <w:r w:rsidRPr="001625D2">
        <w:rPr>
          <w:rFonts w:ascii="Times New Roman" w:hAnsi="Times New Roman" w:cs="Times New Roman"/>
          <w:sz w:val="24"/>
          <w:szCs w:val="24"/>
        </w:rPr>
        <w:t>т</w:t>
      </w:r>
      <w:r w:rsidRPr="001625D2">
        <w:rPr>
          <w:rFonts w:ascii="Times New Roman" w:hAnsi="Times New Roman" w:cs="Times New Roman"/>
          <w:sz w:val="24"/>
          <w:szCs w:val="24"/>
        </w:rPr>
        <w:t>ствии с целевым назначением Участка.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4.3.2. Обращаться к Арендодателю за оказанием содействия в составлении расчета арендной платы на последующие годы в соответствии с пунктом 3.2 Договора.</w:t>
      </w:r>
    </w:p>
    <w:p w:rsidR="00D404D3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4.3.3. Направлять Арендодателю запросы об имеющейся по Договору задолженн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сти, акты сверок для сверки расчетов по Договору.</w:t>
      </w:r>
    </w:p>
    <w:p w:rsidR="00D22C52" w:rsidRDefault="00D22C52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52">
        <w:rPr>
          <w:rFonts w:ascii="Times New Roman" w:hAnsi="Times New Roman" w:cs="Times New Roman"/>
          <w:sz w:val="24"/>
          <w:szCs w:val="24"/>
        </w:rPr>
        <w:t>4.3.4</w:t>
      </w:r>
      <w:r w:rsidR="003C3E75">
        <w:rPr>
          <w:rFonts w:ascii="Times New Roman" w:hAnsi="Times New Roman" w:cs="Times New Roman"/>
          <w:sz w:val="24"/>
          <w:szCs w:val="24"/>
        </w:rPr>
        <w:t>.</w:t>
      </w:r>
      <w:r w:rsidRPr="00D22C52">
        <w:rPr>
          <w:rFonts w:ascii="Times New Roman" w:hAnsi="Times New Roman" w:cs="Times New Roman"/>
          <w:sz w:val="24"/>
          <w:szCs w:val="24"/>
        </w:rPr>
        <w:t xml:space="preserve"> Сдавать Участок в субаренду в пределах срока договора аренды земельного участка, при условии уведомления об этом Арендодателя. Досрочное прекращение дог</w:t>
      </w:r>
      <w:r w:rsidRPr="00D22C52">
        <w:rPr>
          <w:rFonts w:ascii="Times New Roman" w:hAnsi="Times New Roman" w:cs="Times New Roman"/>
          <w:sz w:val="24"/>
          <w:szCs w:val="24"/>
        </w:rPr>
        <w:t>о</w:t>
      </w:r>
      <w:r w:rsidRPr="00D22C52">
        <w:rPr>
          <w:rFonts w:ascii="Times New Roman" w:hAnsi="Times New Roman" w:cs="Times New Roman"/>
          <w:sz w:val="24"/>
          <w:szCs w:val="24"/>
        </w:rPr>
        <w:t>вора аренды влечет прекращение заключенного в соответствии с ним договора субаре</w:t>
      </w:r>
      <w:r w:rsidRPr="00D22C52">
        <w:rPr>
          <w:rFonts w:ascii="Times New Roman" w:hAnsi="Times New Roman" w:cs="Times New Roman"/>
          <w:sz w:val="24"/>
          <w:szCs w:val="24"/>
        </w:rPr>
        <w:t>н</w:t>
      </w:r>
      <w:r w:rsidRPr="00D22C52">
        <w:rPr>
          <w:rFonts w:ascii="Times New Roman" w:hAnsi="Times New Roman" w:cs="Times New Roman"/>
          <w:sz w:val="24"/>
          <w:szCs w:val="24"/>
        </w:rPr>
        <w:t>ды.</w:t>
      </w:r>
    </w:p>
    <w:p w:rsidR="00BC25C1" w:rsidRDefault="00BC25C1" w:rsidP="00BC25C1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0B">
        <w:rPr>
          <w:rFonts w:ascii="Times New Roman" w:hAnsi="Times New Roman" w:cs="Times New Roman"/>
          <w:sz w:val="24"/>
          <w:szCs w:val="24"/>
        </w:rPr>
        <w:t>4.3.5. Уступать свои права и обязанности по договору аренды, подлежащему гос</w:t>
      </w:r>
      <w:r w:rsidRPr="00586C0B">
        <w:rPr>
          <w:rFonts w:ascii="Times New Roman" w:hAnsi="Times New Roman" w:cs="Times New Roman"/>
          <w:sz w:val="24"/>
          <w:szCs w:val="24"/>
        </w:rPr>
        <w:t>у</w:t>
      </w:r>
      <w:r w:rsidRPr="00586C0B">
        <w:rPr>
          <w:rFonts w:ascii="Times New Roman" w:hAnsi="Times New Roman" w:cs="Times New Roman"/>
          <w:sz w:val="24"/>
          <w:szCs w:val="24"/>
        </w:rPr>
        <w:t>дарственной регистрации, третьему лицу, при условии уведомления об этом Арендодат</w:t>
      </w:r>
      <w:r w:rsidRPr="00586C0B">
        <w:rPr>
          <w:rFonts w:ascii="Times New Roman" w:hAnsi="Times New Roman" w:cs="Times New Roman"/>
          <w:sz w:val="24"/>
          <w:szCs w:val="24"/>
        </w:rPr>
        <w:t>е</w:t>
      </w:r>
      <w:r w:rsidRPr="00586C0B">
        <w:rPr>
          <w:rFonts w:ascii="Times New Roman" w:hAnsi="Times New Roman" w:cs="Times New Roman"/>
          <w:sz w:val="24"/>
          <w:szCs w:val="24"/>
        </w:rPr>
        <w:t>ля.</w:t>
      </w:r>
    </w:p>
    <w:p w:rsidR="00BC25C1" w:rsidRDefault="00BC25C1" w:rsidP="00BC25C1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F7D">
        <w:rPr>
          <w:rFonts w:ascii="Times New Roman" w:hAnsi="Times New Roman" w:cs="Times New Roman"/>
          <w:sz w:val="24"/>
          <w:szCs w:val="24"/>
        </w:rPr>
        <w:t>4.4. Арендатор обязан: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4.4.2. В течение 30 дней с момента получения Договора представить Арендодателю подписанный Договор для его регистрации.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4.4.3. Принять от Арендодателя Участок по акту приема-передачи в день подпис</w:t>
      </w:r>
      <w:r w:rsidRPr="00850121">
        <w:rPr>
          <w:rFonts w:ascii="Times New Roman" w:hAnsi="Times New Roman" w:cs="Times New Roman"/>
          <w:sz w:val="24"/>
          <w:szCs w:val="24"/>
        </w:rPr>
        <w:t>а</w:t>
      </w:r>
      <w:r w:rsidRPr="00850121">
        <w:rPr>
          <w:rFonts w:ascii="Times New Roman" w:hAnsi="Times New Roman" w:cs="Times New Roman"/>
          <w:sz w:val="24"/>
          <w:szCs w:val="24"/>
        </w:rPr>
        <w:t>ния сторонами настоящего Договора. В случае указания Арендатором в акте приема-передачи Участка иной даты передачи Участок считается переданным в день подписания настоящего Договора.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4.4.4. Использовать Участок в соответствии с целевым назначением и разрешенным использованием.</w:t>
      </w:r>
    </w:p>
    <w:p w:rsidR="00FE5BDE" w:rsidRPr="005D2055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055">
        <w:rPr>
          <w:rFonts w:ascii="Times New Roman" w:hAnsi="Times New Roman" w:cs="Times New Roman"/>
          <w:sz w:val="24"/>
          <w:szCs w:val="24"/>
        </w:rPr>
        <w:lastRenderedPageBreak/>
        <w:t>4.4.5. Начать освоение Участка не позднее 1 года с момента заключения договора.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4.4.6. Своевременно уплачивать в размере и на условиях, установленных Догов</w:t>
      </w:r>
      <w:r w:rsidRPr="00850121">
        <w:rPr>
          <w:rFonts w:ascii="Times New Roman" w:hAnsi="Times New Roman" w:cs="Times New Roman"/>
          <w:sz w:val="24"/>
          <w:szCs w:val="24"/>
        </w:rPr>
        <w:t>о</w:t>
      </w:r>
      <w:r w:rsidRPr="00850121">
        <w:rPr>
          <w:rFonts w:ascii="Times New Roman" w:hAnsi="Times New Roman" w:cs="Times New Roman"/>
          <w:sz w:val="24"/>
          <w:szCs w:val="24"/>
        </w:rPr>
        <w:t>ром, арендную плату. Неиспользование Участка не освобождает Арендатора от внесения арендной платы.</w:t>
      </w:r>
    </w:p>
    <w:p w:rsidR="00FE5BDE" w:rsidRPr="00850121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121">
        <w:rPr>
          <w:rFonts w:ascii="Times New Roman" w:hAnsi="Times New Roman" w:cs="Times New Roman"/>
          <w:sz w:val="24"/>
          <w:szCs w:val="24"/>
        </w:rPr>
        <w:t>4.4.7. 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4.4.8. Самостоятельно забирать от Арендодателя уведомления об изменении рекв</w:t>
      </w:r>
      <w:r w:rsidRPr="001625D2">
        <w:rPr>
          <w:rFonts w:ascii="Times New Roman" w:hAnsi="Times New Roman" w:cs="Times New Roman"/>
          <w:sz w:val="24"/>
          <w:szCs w:val="24"/>
        </w:rPr>
        <w:t>и</w:t>
      </w:r>
      <w:r w:rsidRPr="001625D2">
        <w:rPr>
          <w:rFonts w:ascii="Times New Roman" w:hAnsi="Times New Roman" w:cs="Times New Roman"/>
          <w:sz w:val="24"/>
          <w:szCs w:val="24"/>
        </w:rPr>
        <w:t>зитов для внесения арендной платы, а также все иные документы, связанные с исполн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нием настоящего Договора.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4.4.9. Письменно сообщать Арендодателю не </w:t>
      </w:r>
      <w:proofErr w:type="gramStart"/>
      <w:r w:rsidRPr="001625D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25D2">
        <w:rPr>
          <w:rFonts w:ascii="Times New Roman" w:hAnsi="Times New Roman" w:cs="Times New Roman"/>
          <w:sz w:val="24"/>
          <w:szCs w:val="24"/>
        </w:rPr>
        <w:t xml:space="preserve"> чем за 2 (два) месяца о пре</w:t>
      </w:r>
      <w:r w:rsidRPr="001625D2">
        <w:rPr>
          <w:rFonts w:ascii="Times New Roman" w:hAnsi="Times New Roman" w:cs="Times New Roman"/>
          <w:sz w:val="24"/>
          <w:szCs w:val="24"/>
        </w:rPr>
        <w:t>д</w:t>
      </w:r>
      <w:r w:rsidRPr="001625D2">
        <w:rPr>
          <w:rFonts w:ascii="Times New Roman" w:hAnsi="Times New Roman" w:cs="Times New Roman"/>
          <w:sz w:val="24"/>
          <w:szCs w:val="24"/>
        </w:rPr>
        <w:t>стоящем освобождении участка, как в связи с окончанием срока действия Договора, так и при досрочном его освобождении.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4.4.10. Не допускать действий, приводящих к ухудшению экологической обстано</w:t>
      </w:r>
      <w:r w:rsidRPr="001625D2">
        <w:rPr>
          <w:rFonts w:ascii="Times New Roman" w:hAnsi="Times New Roman" w:cs="Times New Roman"/>
          <w:sz w:val="24"/>
          <w:szCs w:val="24"/>
        </w:rPr>
        <w:t>в</w:t>
      </w:r>
      <w:r w:rsidRPr="001625D2">
        <w:rPr>
          <w:rFonts w:ascii="Times New Roman" w:hAnsi="Times New Roman" w:cs="Times New Roman"/>
          <w:sz w:val="24"/>
          <w:szCs w:val="24"/>
        </w:rPr>
        <w:t>ки на арендуемом земельном участке и прилегающих к нему территориях, а также в</w:t>
      </w:r>
      <w:r w:rsidRPr="001625D2">
        <w:rPr>
          <w:rFonts w:ascii="Times New Roman" w:hAnsi="Times New Roman" w:cs="Times New Roman"/>
          <w:sz w:val="24"/>
          <w:szCs w:val="24"/>
        </w:rPr>
        <w:t>ы</w:t>
      </w:r>
      <w:r w:rsidRPr="001625D2">
        <w:rPr>
          <w:rFonts w:ascii="Times New Roman" w:hAnsi="Times New Roman" w:cs="Times New Roman"/>
          <w:sz w:val="24"/>
          <w:szCs w:val="24"/>
        </w:rPr>
        <w:t xml:space="preserve">полнять работы по благоустройству территории. 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4.4.11. При использовании Участка соблюдать требования экологической санита</w:t>
      </w:r>
      <w:r w:rsidRPr="001625D2">
        <w:rPr>
          <w:rFonts w:ascii="Times New Roman" w:hAnsi="Times New Roman" w:cs="Times New Roman"/>
          <w:sz w:val="24"/>
          <w:szCs w:val="24"/>
        </w:rPr>
        <w:t>р</w:t>
      </w:r>
      <w:r w:rsidRPr="001625D2">
        <w:rPr>
          <w:rFonts w:ascii="Times New Roman" w:hAnsi="Times New Roman" w:cs="Times New Roman"/>
          <w:sz w:val="24"/>
          <w:szCs w:val="24"/>
        </w:rPr>
        <w:t>но-эпидемиологической безопасности, требований по охране земель, охраны труда и т.п.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4.4.12. Обеспечить противопожарную безопасность и выполнять правила против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пожарного режима. Несоблюдение противопожарной безопасности, повлекшее причин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ние ущерба, возмещается Арендатором полностью за счет собственных средств. Аренд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датель при этом не несет ответственности за причиненный ущерб.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4.4.13. При направлении Арендодателем дополнительного соглашения к Договору рассмотреть и дать ответ в десятидневный срок с момента получения указанного согл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>шения.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4.4.14. Письменно, в десятидневный срок, уведомить Арендодателя об изменении своих реквизитов.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4.4.15. Производить земляные, строительные и иные работы на Участке при пол</w:t>
      </w:r>
      <w:r w:rsidRPr="001625D2">
        <w:rPr>
          <w:rFonts w:ascii="Times New Roman" w:hAnsi="Times New Roman" w:cs="Times New Roman"/>
          <w:sz w:val="24"/>
          <w:szCs w:val="24"/>
        </w:rPr>
        <w:t>у</w:t>
      </w:r>
      <w:r w:rsidRPr="001625D2">
        <w:rPr>
          <w:rFonts w:ascii="Times New Roman" w:hAnsi="Times New Roman" w:cs="Times New Roman"/>
          <w:sz w:val="24"/>
          <w:szCs w:val="24"/>
        </w:rPr>
        <w:t>чении соответствующих разрешений уполномоченных органов (в том числе, разрешения на строительство). При необходимости их вырубки или переноса получить письменное разрешение соответствующих органов власти, если такое разрешение является необх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димым.</w:t>
      </w:r>
    </w:p>
    <w:p w:rsidR="00FE5BDE" w:rsidRPr="001625D2" w:rsidRDefault="00DF1389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4.4.16. </w:t>
      </w:r>
      <w:r w:rsidR="00FE5BDE" w:rsidRPr="001625D2">
        <w:rPr>
          <w:rFonts w:ascii="Times New Roman" w:hAnsi="Times New Roman" w:cs="Times New Roman"/>
          <w:sz w:val="24"/>
          <w:szCs w:val="24"/>
        </w:rPr>
        <w:t>Ежегодно в срок до 25 января Самостоятельно забирать от Арендодателя расчеты арендной платы на текущий год.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4.4.17. Использовать земельный участок в соответствии с условиями его предоста</w:t>
      </w:r>
      <w:r w:rsidRPr="001625D2">
        <w:rPr>
          <w:rFonts w:ascii="Times New Roman" w:hAnsi="Times New Roman" w:cs="Times New Roman"/>
          <w:sz w:val="24"/>
          <w:szCs w:val="24"/>
        </w:rPr>
        <w:t>в</w:t>
      </w:r>
      <w:r w:rsidRPr="001625D2">
        <w:rPr>
          <w:rFonts w:ascii="Times New Roman" w:hAnsi="Times New Roman" w:cs="Times New Roman"/>
          <w:sz w:val="24"/>
          <w:szCs w:val="24"/>
        </w:rPr>
        <w:t>ления, определенными настоящим Договором, а также принадлежностью к категории з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мель способами, не наносящими вреда окружающей среде, в том числе земле как пр</w:t>
      </w:r>
      <w:r w:rsidRPr="001625D2">
        <w:rPr>
          <w:rFonts w:ascii="Times New Roman" w:hAnsi="Times New Roman" w:cs="Times New Roman"/>
          <w:sz w:val="24"/>
          <w:szCs w:val="24"/>
        </w:rPr>
        <w:t>и</w:t>
      </w:r>
      <w:r w:rsidRPr="001625D2">
        <w:rPr>
          <w:rFonts w:ascii="Times New Roman" w:hAnsi="Times New Roman" w:cs="Times New Roman"/>
          <w:sz w:val="24"/>
          <w:szCs w:val="24"/>
        </w:rPr>
        <w:t>родному объекту.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4.4.18. Осуществлять комплекс мероприятий по рациональному использованию и охране земель.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4.4.19. Осуществлять на Участке неотделимые улучшения с письменного согласия Арендодателя. После расторжения Договора передать неотделимые улучшения в со</w:t>
      </w:r>
      <w:r w:rsidRPr="001625D2">
        <w:rPr>
          <w:rFonts w:ascii="Times New Roman" w:hAnsi="Times New Roman" w:cs="Times New Roman"/>
          <w:sz w:val="24"/>
          <w:szCs w:val="24"/>
        </w:rPr>
        <w:t>б</w:t>
      </w:r>
      <w:r w:rsidRPr="001625D2">
        <w:rPr>
          <w:rFonts w:ascii="Times New Roman" w:hAnsi="Times New Roman" w:cs="Times New Roman"/>
          <w:sz w:val="24"/>
          <w:szCs w:val="24"/>
        </w:rPr>
        <w:t>ственность Арендодателя безвозмездно.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4.4.20. Установить и сохранять межевые, геодезические и другие специальные зн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>ки, установленные в соответствии с действующим законодательством.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4.4.21. Не нарушать права других смежных землепользователей и </w:t>
      </w:r>
      <w:proofErr w:type="spellStart"/>
      <w:r w:rsidRPr="001625D2">
        <w:rPr>
          <w:rFonts w:ascii="Times New Roman" w:hAnsi="Times New Roman" w:cs="Times New Roman"/>
          <w:sz w:val="24"/>
          <w:szCs w:val="24"/>
        </w:rPr>
        <w:t>природопольз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вателей</w:t>
      </w:r>
      <w:proofErr w:type="spellEnd"/>
      <w:r w:rsidRPr="001625D2">
        <w:rPr>
          <w:rFonts w:ascii="Times New Roman" w:hAnsi="Times New Roman" w:cs="Times New Roman"/>
          <w:sz w:val="24"/>
          <w:szCs w:val="24"/>
        </w:rPr>
        <w:t>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4.4.22. Выполнять в соответствии с требованиями эксплуатационных служб усл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вия эксплуатации подземных и наземных коммуникаций, сооружении, дорог, проездов и т.п., расположенных на Участке.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4.4.23. Не чинить препятствия лицам, осуществляющим на основании соответств</w:t>
      </w:r>
      <w:r w:rsidRPr="001625D2">
        <w:rPr>
          <w:rFonts w:ascii="Times New Roman" w:hAnsi="Times New Roman" w:cs="Times New Roman"/>
          <w:sz w:val="24"/>
          <w:szCs w:val="24"/>
        </w:rPr>
        <w:t>у</w:t>
      </w:r>
      <w:r w:rsidRPr="001625D2">
        <w:rPr>
          <w:rFonts w:ascii="Times New Roman" w:hAnsi="Times New Roman" w:cs="Times New Roman"/>
          <w:sz w:val="24"/>
          <w:szCs w:val="24"/>
        </w:rPr>
        <w:t>ющего решения уполномоченных органом или Арендодателя геодезические, землеустр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ительные и другие изыскательные работы на Участке.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4.4.24. Выполнять предписания и иные законные требования контрольно-надзорных органов.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4.4.25. Приостанавливать по письменному требованию Арендодателя любые раб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ты, ведущиеся Арендатором или иными лицами по его поручению на Участке с наруш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нием, по мнению Арендодателя, условий настоящего Договора, требований земельного законодательства.</w:t>
      </w:r>
    </w:p>
    <w:p w:rsidR="00FE5BDE" w:rsidRPr="001625D2" w:rsidRDefault="00FE5BDE" w:rsidP="00FE5BDE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4.4.26. Арендодатель и Арендатор имеют иные права и </w:t>
      </w:r>
      <w:proofErr w:type="gramStart"/>
      <w:r w:rsidRPr="001625D2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625D2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D404D3" w:rsidRPr="001625D2" w:rsidRDefault="00D404D3" w:rsidP="001625D2">
      <w:pPr>
        <w:widowControl w:val="0"/>
        <w:spacing w:after="0" w:line="240" w:lineRule="exact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lastRenderedPageBreak/>
        <w:t>5.1. За нарушение условий Договора Стороны несут ответственность, предусмо</w:t>
      </w:r>
      <w:r w:rsidRPr="001625D2">
        <w:rPr>
          <w:rFonts w:ascii="Times New Roman" w:hAnsi="Times New Roman" w:cs="Times New Roman"/>
          <w:sz w:val="24"/>
          <w:szCs w:val="24"/>
        </w:rPr>
        <w:t>т</w:t>
      </w:r>
      <w:r w:rsidRPr="001625D2">
        <w:rPr>
          <w:rFonts w:ascii="Times New Roman" w:hAnsi="Times New Roman" w:cs="Times New Roman"/>
          <w:sz w:val="24"/>
          <w:szCs w:val="24"/>
        </w:rPr>
        <w:t>ренную законодательством Российской Федерации.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 xml:space="preserve">чивает Арендодателю пеню в размере 0,03 % от размера невнесенной арендной платы за каждый календарный день просрочки. Пени перечисляются по реквизитам, указанным в п. 3.2. Договора. 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5.3. В случае непередачи Арендодателю Участка в соответствии с пунктом 6.4 Д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говора Арендатор выплачивает Арендодателю неустойку в размере 1,0 % от годовой арендной платы за каждый день просрочки.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</w:t>
      </w:r>
      <w:r w:rsidRPr="001625D2">
        <w:rPr>
          <w:rFonts w:ascii="Times New Roman" w:hAnsi="Times New Roman" w:cs="Times New Roman"/>
          <w:sz w:val="24"/>
          <w:szCs w:val="24"/>
        </w:rPr>
        <w:t>й</w:t>
      </w:r>
      <w:r w:rsidRPr="001625D2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5.5. Убытки, возникшие в связи с неисполнением условия договора, взыскиваются в полной сумме сверх неустойки.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5.6. Ответственность за несоблюдение противопожарной безопасности в отношении Участка несет Арендатор с момента принятия его по акту приема-передачи. 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5.7. Убытки, причиненные в результате несоблюдения противопожарной безопа</w:t>
      </w:r>
      <w:r w:rsidRPr="001625D2">
        <w:rPr>
          <w:rFonts w:ascii="Times New Roman" w:hAnsi="Times New Roman" w:cs="Times New Roman"/>
          <w:sz w:val="24"/>
          <w:szCs w:val="24"/>
        </w:rPr>
        <w:t>с</w:t>
      </w:r>
      <w:r w:rsidRPr="001625D2">
        <w:rPr>
          <w:rFonts w:ascii="Times New Roman" w:hAnsi="Times New Roman" w:cs="Times New Roman"/>
          <w:sz w:val="24"/>
          <w:szCs w:val="24"/>
        </w:rPr>
        <w:t>ности, возмещаются Арендатором самостоятельно лицам, пострадавшим в результате действия/бездействия Арендатора.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6.1. Изменения и дополнения к Договору действительны при условии, если они с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вершены в письменной форме и подписаны надлежаще уполномоченными на то предст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 xml:space="preserve">вителями сторон. 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6.2. По требованию Арендодателя Договор аренды </w:t>
      </w:r>
      <w:proofErr w:type="gramStart"/>
      <w:r w:rsidRPr="001625D2">
        <w:rPr>
          <w:rFonts w:ascii="Times New Roman" w:hAnsi="Times New Roman" w:cs="Times New Roman"/>
          <w:sz w:val="24"/>
          <w:szCs w:val="24"/>
        </w:rPr>
        <w:t>может быть досрочно растор</w:t>
      </w:r>
      <w:r w:rsidRPr="001625D2">
        <w:rPr>
          <w:rFonts w:ascii="Times New Roman" w:hAnsi="Times New Roman" w:cs="Times New Roman"/>
          <w:sz w:val="24"/>
          <w:szCs w:val="24"/>
        </w:rPr>
        <w:t>г</w:t>
      </w:r>
      <w:r w:rsidRPr="001625D2">
        <w:rPr>
          <w:rFonts w:ascii="Times New Roman" w:hAnsi="Times New Roman" w:cs="Times New Roman"/>
          <w:sz w:val="24"/>
          <w:szCs w:val="24"/>
        </w:rPr>
        <w:t>нут</w:t>
      </w:r>
      <w:proofErr w:type="gramEnd"/>
      <w:r w:rsidRPr="001625D2">
        <w:rPr>
          <w:rFonts w:ascii="Times New Roman" w:hAnsi="Times New Roman" w:cs="Times New Roman"/>
          <w:sz w:val="24"/>
          <w:szCs w:val="24"/>
        </w:rPr>
        <w:t xml:space="preserve"> в судебном порядке в следующих случаях: </w:t>
      </w:r>
    </w:p>
    <w:p w:rsidR="00CF6E3D" w:rsidRPr="001625D2" w:rsidRDefault="00CF6E3D" w:rsidP="00CF6E3D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- при невнесении Арендатором более двух раз подряд Арендной платы по истеч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нии срока, установленного п. 3.2 Договора;</w:t>
      </w:r>
    </w:p>
    <w:p w:rsidR="00CF6E3D" w:rsidRPr="001625D2" w:rsidRDefault="00CF6E3D" w:rsidP="00CF6E3D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- при использовании Участка (в целом или частично) не в соответствии с разреше</w:t>
      </w:r>
      <w:r w:rsidRPr="001625D2">
        <w:rPr>
          <w:rFonts w:ascii="Times New Roman" w:hAnsi="Times New Roman" w:cs="Times New Roman"/>
          <w:sz w:val="24"/>
          <w:szCs w:val="24"/>
        </w:rPr>
        <w:t>н</w:t>
      </w:r>
      <w:r w:rsidRPr="001625D2">
        <w:rPr>
          <w:rFonts w:ascii="Times New Roman" w:hAnsi="Times New Roman" w:cs="Times New Roman"/>
          <w:sz w:val="24"/>
          <w:szCs w:val="24"/>
        </w:rPr>
        <w:t xml:space="preserve">ным использованием, определенным настоящим Договором; </w:t>
      </w:r>
    </w:p>
    <w:p w:rsidR="00CF6E3D" w:rsidRPr="001625D2" w:rsidRDefault="00CF6E3D" w:rsidP="00CF6E3D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- при использовании способами, приводящими к его порче;</w:t>
      </w:r>
    </w:p>
    <w:p w:rsidR="00CF6E3D" w:rsidRPr="001625D2" w:rsidRDefault="00CF6E3D" w:rsidP="00CF6E3D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- при неиспользовании Участка; </w:t>
      </w:r>
    </w:p>
    <w:p w:rsidR="00CF6E3D" w:rsidRPr="001625D2" w:rsidRDefault="00CF6E3D" w:rsidP="00CF6E3D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- при неисполнении </w:t>
      </w:r>
      <w:r>
        <w:rPr>
          <w:rFonts w:ascii="Times New Roman" w:hAnsi="Times New Roman" w:cs="Times New Roman"/>
          <w:sz w:val="24"/>
          <w:szCs w:val="24"/>
        </w:rPr>
        <w:t>пунктов 4.4.5; 4.4.12. Договора.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 xml:space="preserve">6.3. Досрочно </w:t>
      </w:r>
      <w:proofErr w:type="gramStart"/>
      <w:r w:rsidRPr="001625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625D2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основаниям, предусмотренным Гражданским кодексом Российской Федерации, а также по требов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 xml:space="preserve">нию Арендодателя в случаях, указанных в пункте 6.2 Договора. </w:t>
      </w:r>
    </w:p>
    <w:p w:rsidR="00D404D3" w:rsidRPr="001625D2" w:rsidRDefault="00D404D3" w:rsidP="001625D2">
      <w:pPr>
        <w:widowControl w:val="0"/>
        <w:spacing w:after="0" w:line="240" w:lineRule="exact"/>
        <w:ind w:right="1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6.4. При прекращении Договора Арендатор обязан вернуть Арендодателю Участок в надлежащем состоянии по акту приема-передачи в последний день срока действия д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говора. В случае уклонения от возврата Участка по акту приема-передачи Арендатор не вправе ссылаться на убытки, причиненные ему в связи с предоставлением Участка др</w:t>
      </w:r>
      <w:r w:rsidRPr="001625D2">
        <w:rPr>
          <w:rFonts w:ascii="Times New Roman" w:hAnsi="Times New Roman" w:cs="Times New Roman"/>
          <w:sz w:val="24"/>
          <w:szCs w:val="24"/>
        </w:rPr>
        <w:t>у</w:t>
      </w:r>
      <w:r w:rsidRPr="001625D2">
        <w:rPr>
          <w:rFonts w:ascii="Times New Roman" w:hAnsi="Times New Roman" w:cs="Times New Roman"/>
          <w:sz w:val="24"/>
          <w:szCs w:val="24"/>
        </w:rPr>
        <w:t>гому Арендатору.</w:t>
      </w:r>
      <w:r w:rsidRPr="001625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</w:t>
      </w:r>
      <w:r w:rsidRPr="001625D2">
        <w:rPr>
          <w:rFonts w:ascii="Times New Roman" w:hAnsi="Times New Roman" w:cs="Times New Roman"/>
          <w:sz w:val="24"/>
          <w:szCs w:val="24"/>
        </w:rPr>
        <w:t>т</w:t>
      </w:r>
      <w:r w:rsidRPr="001625D2">
        <w:rPr>
          <w:rFonts w:ascii="Times New Roman" w:hAnsi="Times New Roman" w:cs="Times New Roman"/>
          <w:sz w:val="24"/>
          <w:szCs w:val="24"/>
        </w:rPr>
        <w:t>ст</w:t>
      </w:r>
      <w:r w:rsidR="0094356D">
        <w:rPr>
          <w:rFonts w:ascii="Times New Roman" w:hAnsi="Times New Roman" w:cs="Times New Roman"/>
          <w:sz w:val="24"/>
          <w:szCs w:val="24"/>
        </w:rPr>
        <w:t xml:space="preserve">вии </w:t>
      </w:r>
      <w:r w:rsidRPr="001625D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путем переговоров либо непосредстве</w:t>
      </w:r>
      <w:r w:rsidRPr="001625D2">
        <w:rPr>
          <w:rFonts w:ascii="Times New Roman" w:hAnsi="Times New Roman" w:cs="Times New Roman"/>
          <w:sz w:val="24"/>
          <w:szCs w:val="24"/>
        </w:rPr>
        <w:t>н</w:t>
      </w:r>
      <w:r w:rsidRPr="001625D2">
        <w:rPr>
          <w:rFonts w:ascii="Times New Roman" w:hAnsi="Times New Roman" w:cs="Times New Roman"/>
          <w:sz w:val="24"/>
          <w:szCs w:val="24"/>
        </w:rPr>
        <w:t>но в Арбитражном суде Хабаровского края или в Хабаровском районном суде Хабаровск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го края.</w:t>
      </w: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D2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8.1. Все письменные уведомления, соглашения и иная письменная корреспонденция, связанная с настоящим договором, направляются сторонами на адреса, указанные в наст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t>ящем договоре. Сторона, не уведомившая об изменении адреса другую сторону, не вправе ссылаться на неполучение направляемой ей другой стороной письменной корреспонде</w:t>
      </w:r>
      <w:r w:rsidRPr="001625D2">
        <w:rPr>
          <w:rFonts w:ascii="Times New Roman" w:hAnsi="Times New Roman" w:cs="Times New Roman"/>
          <w:sz w:val="24"/>
          <w:szCs w:val="24"/>
        </w:rPr>
        <w:t>н</w:t>
      </w:r>
      <w:r w:rsidRPr="001625D2">
        <w:rPr>
          <w:rFonts w:ascii="Times New Roman" w:hAnsi="Times New Roman" w:cs="Times New Roman"/>
          <w:sz w:val="24"/>
          <w:szCs w:val="24"/>
        </w:rPr>
        <w:t>ции.</w:t>
      </w:r>
    </w:p>
    <w:p w:rsidR="00D404D3" w:rsidRPr="001625D2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8.2. Стороны договорились, что в случае неисполнения Арендатором пункта 4.4.2. Договора, настоящий Договор в части аренды Участка считается незаключенным, а Уч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>сток, переданный по акту приема-передачи - фактически не переданным. При этом в случае фактического занятия Арендатором Участка, он обязан освободить занимаемый Участок по первому требованию Арендодателя с момента направления Арендодателем такого требов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>ния по адресу, указанному в качестве реквизитов Арендатора. В случае невыполнения ук</w:t>
      </w:r>
      <w:r w:rsidRPr="001625D2">
        <w:rPr>
          <w:rFonts w:ascii="Times New Roman" w:hAnsi="Times New Roman" w:cs="Times New Roman"/>
          <w:sz w:val="24"/>
          <w:szCs w:val="24"/>
        </w:rPr>
        <w:t>а</w:t>
      </w:r>
      <w:r w:rsidRPr="001625D2">
        <w:rPr>
          <w:rFonts w:ascii="Times New Roman" w:hAnsi="Times New Roman" w:cs="Times New Roman"/>
          <w:sz w:val="24"/>
          <w:szCs w:val="24"/>
        </w:rPr>
        <w:t>занного требования, Арендатор уплачивает Арендодателю штраф в размере 1,0 % от год</w:t>
      </w:r>
      <w:r w:rsidRPr="001625D2">
        <w:rPr>
          <w:rFonts w:ascii="Times New Roman" w:hAnsi="Times New Roman" w:cs="Times New Roman"/>
          <w:sz w:val="24"/>
          <w:szCs w:val="24"/>
        </w:rPr>
        <w:t>о</w:t>
      </w:r>
      <w:r w:rsidRPr="001625D2">
        <w:rPr>
          <w:rFonts w:ascii="Times New Roman" w:hAnsi="Times New Roman" w:cs="Times New Roman"/>
          <w:sz w:val="24"/>
          <w:szCs w:val="24"/>
        </w:rPr>
        <w:lastRenderedPageBreak/>
        <w:t>вого размера арендной платы за каждый день невыполнения требования.</w:t>
      </w:r>
    </w:p>
    <w:p w:rsidR="00D404D3" w:rsidRDefault="00D404D3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D2">
        <w:rPr>
          <w:rFonts w:ascii="Times New Roman" w:hAnsi="Times New Roman" w:cs="Times New Roman"/>
          <w:sz w:val="24"/>
          <w:szCs w:val="24"/>
        </w:rPr>
        <w:t>8.3. Договор составлен в 2 (двух) экземплярах, имеющих одинаковую юридическую силу, из которых по одному экземпляру хранится у Сторон, один экземпляр – в органе р</w:t>
      </w:r>
      <w:r w:rsidRPr="001625D2">
        <w:rPr>
          <w:rFonts w:ascii="Times New Roman" w:hAnsi="Times New Roman" w:cs="Times New Roman"/>
          <w:sz w:val="24"/>
          <w:szCs w:val="24"/>
        </w:rPr>
        <w:t>е</w:t>
      </w:r>
      <w:r w:rsidRPr="001625D2">
        <w:rPr>
          <w:rFonts w:ascii="Times New Roman" w:hAnsi="Times New Roman" w:cs="Times New Roman"/>
          <w:sz w:val="24"/>
          <w:szCs w:val="24"/>
        </w:rPr>
        <w:t>гистрации прав.</w:t>
      </w:r>
    </w:p>
    <w:p w:rsidR="002A7809" w:rsidRPr="001625D2" w:rsidRDefault="002A7809" w:rsidP="001625D2">
      <w:pPr>
        <w:widowControl w:val="0"/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2A7809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том, что настоящий </w:t>
      </w:r>
      <w:r w:rsidRPr="002A7809">
        <w:rPr>
          <w:rFonts w:ascii="Times New Roman" w:hAnsi="Times New Roman" w:cs="Times New Roman"/>
          <w:b/>
          <w:sz w:val="24"/>
          <w:szCs w:val="24"/>
        </w:rPr>
        <w:t xml:space="preserve">Договор имеет силу акта приема–передачи </w:t>
      </w:r>
      <w:r w:rsidRPr="002A7809">
        <w:rPr>
          <w:rFonts w:ascii="Times New Roman" w:hAnsi="Times New Roman" w:cs="Times New Roman"/>
          <w:sz w:val="24"/>
          <w:szCs w:val="24"/>
        </w:rPr>
        <w:t>недвижимого имущества и с момента подписания настоящего Договора об</w:t>
      </w:r>
      <w:r w:rsidRPr="002A7809">
        <w:rPr>
          <w:rFonts w:ascii="Times New Roman" w:hAnsi="Times New Roman" w:cs="Times New Roman"/>
          <w:sz w:val="24"/>
          <w:szCs w:val="24"/>
        </w:rPr>
        <w:t>я</w:t>
      </w:r>
      <w:r w:rsidRPr="002A7809">
        <w:rPr>
          <w:rFonts w:ascii="Times New Roman" w:hAnsi="Times New Roman" w:cs="Times New Roman"/>
          <w:sz w:val="24"/>
          <w:szCs w:val="24"/>
        </w:rPr>
        <w:t>занность Арендодателя по передаче Арендатору Участка считается исполненной.</w:t>
      </w:r>
    </w:p>
    <w:p w:rsidR="00D404D3" w:rsidRPr="00AA75EB" w:rsidRDefault="00D404D3" w:rsidP="001625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404D3" w:rsidRPr="00B73AEA" w:rsidRDefault="00D404D3" w:rsidP="00D404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AEA">
        <w:rPr>
          <w:rFonts w:ascii="Times New Roman" w:hAnsi="Times New Roman" w:cs="Times New Roman"/>
          <w:b/>
          <w:bCs/>
          <w:sz w:val="23"/>
          <w:szCs w:val="23"/>
        </w:rPr>
        <w:t>9. РЕКВИЗИТЫ СТОРОН</w:t>
      </w:r>
    </w:p>
    <w:p w:rsidR="00D404D3" w:rsidRPr="00B73AEA" w:rsidRDefault="00D404D3" w:rsidP="00D404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left="-142"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5324"/>
        <w:gridCol w:w="4316"/>
      </w:tblGrid>
      <w:tr w:rsidR="00D404D3" w:rsidRPr="00B73AEA" w:rsidTr="00D404D3">
        <w:tc>
          <w:tcPr>
            <w:tcW w:w="5324" w:type="dxa"/>
          </w:tcPr>
          <w:p w:rsidR="00D404D3" w:rsidRPr="00B73AEA" w:rsidRDefault="00D404D3" w:rsidP="00D404D3">
            <w:pPr>
              <w:pStyle w:val="ConsNonformat"/>
              <w:spacing w:line="240" w:lineRule="exact"/>
              <w:ind w:lef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Арендодатель:</w:t>
            </w:r>
          </w:p>
          <w:p w:rsidR="002A7809" w:rsidRPr="007E02D4" w:rsidRDefault="002A7809" w:rsidP="007E02D4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exact"/>
              <w:ind w:left="-108" w:right="1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Администрация Корфовского горо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ского поселения Хабаровского муниципальн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го района Хабаровского края (ИНН 2720006264, ОГРН 1022700859092). Юридический адрес: Хабаровский край, Хабаровский ра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 xml:space="preserve">он, </w:t>
            </w:r>
            <w:proofErr w:type="spellStart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 xml:space="preserve">. Корфовский, ул. </w:t>
            </w:r>
            <w:proofErr w:type="gramStart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Таежная</w:t>
            </w:r>
            <w:proofErr w:type="gram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 xml:space="preserve">, 19. Почтовый адрес: 680504, Хабаровский край, Хабаровский район, </w:t>
            </w:r>
            <w:proofErr w:type="spellStart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 xml:space="preserve">. Корфовский, ул. </w:t>
            </w:r>
            <w:proofErr w:type="gramStart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Таежная</w:t>
            </w:r>
            <w:proofErr w:type="gram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 xml:space="preserve">, 19, +7(4212) 49 22 98, </w:t>
            </w:r>
            <w:proofErr w:type="spellStart"/>
            <w:r w:rsidRPr="007E02D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korfadm</w:t>
            </w:r>
            <w:proofErr w:type="spell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7E02D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list</w:t>
            </w:r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7E02D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7E02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404D3" w:rsidRPr="00B73AEA" w:rsidRDefault="00D404D3" w:rsidP="00D404D3">
            <w:pPr>
              <w:tabs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316" w:type="dxa"/>
          </w:tcPr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Арендатор: </w:t>
            </w:r>
          </w:p>
          <w:p w:rsidR="00D404D3" w:rsidRPr="00B73AEA" w:rsidRDefault="00D404D3" w:rsidP="007F0A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427"/>
        <w:tblW w:w="9889" w:type="dxa"/>
        <w:tblLook w:val="0000" w:firstRow="0" w:lastRow="0" w:firstColumn="0" w:lastColumn="0" w:noHBand="0" w:noVBand="0"/>
      </w:tblPr>
      <w:tblGrid>
        <w:gridCol w:w="5324"/>
        <w:gridCol w:w="4565"/>
      </w:tblGrid>
      <w:tr w:rsidR="00D404D3" w:rsidRPr="00B73AEA" w:rsidTr="00D404D3">
        <w:tc>
          <w:tcPr>
            <w:tcW w:w="5324" w:type="dxa"/>
          </w:tcPr>
          <w:p w:rsidR="00D404D3" w:rsidRPr="00B73AEA" w:rsidRDefault="00D404D3" w:rsidP="00D404D3">
            <w:pPr>
              <w:pStyle w:val="ConsNonformat"/>
              <w:spacing w:line="240" w:lineRule="exact"/>
              <w:ind w:left="14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Арендодатель:</w:t>
            </w:r>
          </w:p>
          <w:p w:rsidR="00D404D3" w:rsidRPr="00B73AEA" w:rsidRDefault="00D404D3" w:rsidP="00D404D3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2A3B53" w:rsidRDefault="00D404D3" w:rsidP="00D404D3">
            <w:pPr>
              <w:pStyle w:val="ConsNonformat"/>
              <w:spacing w:line="240" w:lineRule="exact"/>
              <w:ind w:left="14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3B5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 </w:t>
            </w:r>
            <w:r w:rsidR="002A7809">
              <w:rPr>
                <w:rFonts w:ascii="Times New Roman" w:hAnsi="Times New Roman" w:cs="Times New Roman"/>
                <w:b/>
                <w:sz w:val="23"/>
                <w:szCs w:val="23"/>
              </w:rPr>
              <w:t>Э. Б. Аврамец</w:t>
            </w:r>
          </w:p>
          <w:p w:rsidR="00D404D3" w:rsidRPr="00B73AEA" w:rsidRDefault="00A301FE" w:rsidP="00D404D3">
            <w:pPr>
              <w:pStyle w:val="ConsNonformat"/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«____»________________ 2024</w:t>
            </w: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  <w:p w:rsidR="005B3A4C" w:rsidRDefault="005B3A4C" w:rsidP="00D404D3">
            <w:pPr>
              <w:pStyle w:val="ConsNonformat"/>
              <w:widowControl/>
              <w:suppressAutoHyphens/>
              <w:spacing w:line="240" w:lineRule="exac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3A4C" w:rsidRDefault="005B3A4C" w:rsidP="00D404D3">
            <w:pPr>
              <w:pStyle w:val="ConsNonformat"/>
              <w:widowControl/>
              <w:suppressAutoHyphens/>
              <w:spacing w:line="240" w:lineRule="exac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3A4C" w:rsidRDefault="005B3A4C" w:rsidP="00D404D3">
            <w:pPr>
              <w:pStyle w:val="ConsNonformat"/>
              <w:widowControl/>
              <w:suppressAutoHyphens/>
              <w:spacing w:line="240" w:lineRule="exact"/>
              <w:ind w:left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3A4C" w:rsidRPr="005B3A4C" w:rsidRDefault="005B3A4C" w:rsidP="005B3A4C"/>
          <w:p w:rsidR="005B3A4C" w:rsidRDefault="005B3A4C" w:rsidP="005B3A4C">
            <w:pPr>
              <w:tabs>
                <w:tab w:val="left" w:pos="1560"/>
              </w:tabs>
            </w:pPr>
          </w:p>
          <w:p w:rsidR="005B3A4C" w:rsidRDefault="005B3A4C" w:rsidP="005B3A4C">
            <w:pPr>
              <w:tabs>
                <w:tab w:val="left" w:pos="1560"/>
              </w:tabs>
            </w:pPr>
          </w:p>
          <w:p w:rsidR="005B3A4C" w:rsidRPr="005B3A4C" w:rsidRDefault="005B3A4C" w:rsidP="00BC5484">
            <w:pPr>
              <w:tabs>
                <w:tab w:val="left" w:pos="1560"/>
              </w:tabs>
            </w:pPr>
          </w:p>
        </w:tc>
        <w:tc>
          <w:tcPr>
            <w:tcW w:w="4565" w:type="dxa"/>
          </w:tcPr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Арендатор: </w:t>
            </w:r>
          </w:p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2A3B53" w:rsidRDefault="00D404D3" w:rsidP="00D404D3">
            <w:pPr>
              <w:pStyle w:val="ConsNonformat"/>
              <w:spacing w:line="240" w:lineRule="exact"/>
              <w:ind w:right="3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</w:t>
            </w:r>
          </w:p>
          <w:p w:rsidR="00D404D3" w:rsidRPr="00B73AEA" w:rsidRDefault="00A301FE" w:rsidP="00D404D3">
            <w:pPr>
              <w:pStyle w:val="ConsNonformat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«____»________________ 2024</w:t>
            </w: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B73A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04D3" w:rsidRPr="00B73AEA" w:rsidRDefault="00D404D3" w:rsidP="00D404D3">
            <w:pPr>
              <w:pStyle w:val="ConsNonformat"/>
              <w:widowControl/>
              <w:suppressAutoHyphens/>
              <w:spacing w:line="240" w:lineRule="exac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D404D3" w:rsidRPr="00AA75EB" w:rsidRDefault="00D404D3" w:rsidP="00D404D3">
      <w:pPr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DE10AE" w:rsidRPr="00AA75EB" w:rsidRDefault="00DE10AE" w:rsidP="00D404D3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sectPr w:rsidR="00DE10AE" w:rsidRPr="00AA75EB" w:rsidSect="00D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017"/>
    <w:multiLevelType w:val="hybridMultilevel"/>
    <w:tmpl w:val="58C01560"/>
    <w:lvl w:ilvl="0" w:tplc="32EAC4BE">
      <w:start w:val="3"/>
      <w:numFmt w:val="decimal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0173"/>
    <w:rsid w:val="000067E2"/>
    <w:rsid w:val="00010173"/>
    <w:rsid w:val="00014361"/>
    <w:rsid w:val="000175FF"/>
    <w:rsid w:val="0002589C"/>
    <w:rsid w:val="000632B2"/>
    <w:rsid w:val="00081054"/>
    <w:rsid w:val="00097A3D"/>
    <w:rsid w:val="000A2758"/>
    <w:rsid w:val="000B219F"/>
    <w:rsid w:val="000B5F85"/>
    <w:rsid w:val="000C5A45"/>
    <w:rsid w:val="000E1B5F"/>
    <w:rsid w:val="00100693"/>
    <w:rsid w:val="0010194E"/>
    <w:rsid w:val="00107D15"/>
    <w:rsid w:val="00115BD5"/>
    <w:rsid w:val="00125F7D"/>
    <w:rsid w:val="00137836"/>
    <w:rsid w:val="0014489F"/>
    <w:rsid w:val="001625D2"/>
    <w:rsid w:val="0016522D"/>
    <w:rsid w:val="0016525B"/>
    <w:rsid w:val="00165B60"/>
    <w:rsid w:val="00184868"/>
    <w:rsid w:val="00192A06"/>
    <w:rsid w:val="001A2BA8"/>
    <w:rsid w:val="001B328F"/>
    <w:rsid w:val="001C02EA"/>
    <w:rsid w:val="001C28B0"/>
    <w:rsid w:val="001D5C1B"/>
    <w:rsid w:val="001E2587"/>
    <w:rsid w:val="001E5F54"/>
    <w:rsid w:val="001F7CC6"/>
    <w:rsid w:val="002014C7"/>
    <w:rsid w:val="002070CD"/>
    <w:rsid w:val="0021552C"/>
    <w:rsid w:val="00235722"/>
    <w:rsid w:val="00265842"/>
    <w:rsid w:val="002774C5"/>
    <w:rsid w:val="002866BD"/>
    <w:rsid w:val="002A7809"/>
    <w:rsid w:val="002E0299"/>
    <w:rsid w:val="002F73FF"/>
    <w:rsid w:val="00312DC6"/>
    <w:rsid w:val="00321F7C"/>
    <w:rsid w:val="003274A9"/>
    <w:rsid w:val="00331EA7"/>
    <w:rsid w:val="00336510"/>
    <w:rsid w:val="00376A5B"/>
    <w:rsid w:val="003A1220"/>
    <w:rsid w:val="003B17DC"/>
    <w:rsid w:val="003C0368"/>
    <w:rsid w:val="003C1E9C"/>
    <w:rsid w:val="003C3E75"/>
    <w:rsid w:val="003C701C"/>
    <w:rsid w:val="003E3F80"/>
    <w:rsid w:val="003F2EA1"/>
    <w:rsid w:val="00403682"/>
    <w:rsid w:val="0040675D"/>
    <w:rsid w:val="00451078"/>
    <w:rsid w:val="00454A85"/>
    <w:rsid w:val="00454DF3"/>
    <w:rsid w:val="004568E3"/>
    <w:rsid w:val="00467089"/>
    <w:rsid w:val="00473908"/>
    <w:rsid w:val="00495233"/>
    <w:rsid w:val="00495637"/>
    <w:rsid w:val="004A5E93"/>
    <w:rsid w:val="004A7AEF"/>
    <w:rsid w:val="004B312E"/>
    <w:rsid w:val="004C1049"/>
    <w:rsid w:val="004C4548"/>
    <w:rsid w:val="004E09A2"/>
    <w:rsid w:val="004F29F6"/>
    <w:rsid w:val="00532D9D"/>
    <w:rsid w:val="0055335F"/>
    <w:rsid w:val="0057140E"/>
    <w:rsid w:val="00572A02"/>
    <w:rsid w:val="00577023"/>
    <w:rsid w:val="0059583B"/>
    <w:rsid w:val="005A60FF"/>
    <w:rsid w:val="005B33C0"/>
    <w:rsid w:val="005B3A4C"/>
    <w:rsid w:val="005B4EA2"/>
    <w:rsid w:val="005E1E67"/>
    <w:rsid w:val="005E71E3"/>
    <w:rsid w:val="0062226C"/>
    <w:rsid w:val="00634B1C"/>
    <w:rsid w:val="00640AFF"/>
    <w:rsid w:val="00653364"/>
    <w:rsid w:val="00660673"/>
    <w:rsid w:val="00687228"/>
    <w:rsid w:val="006948E3"/>
    <w:rsid w:val="006B3B58"/>
    <w:rsid w:val="006D235F"/>
    <w:rsid w:val="006D78BF"/>
    <w:rsid w:val="006E782B"/>
    <w:rsid w:val="006F2BEB"/>
    <w:rsid w:val="00720614"/>
    <w:rsid w:val="0072757A"/>
    <w:rsid w:val="00735F44"/>
    <w:rsid w:val="00737F7D"/>
    <w:rsid w:val="00742E6D"/>
    <w:rsid w:val="00747CF8"/>
    <w:rsid w:val="00753DC5"/>
    <w:rsid w:val="00764EED"/>
    <w:rsid w:val="00772D74"/>
    <w:rsid w:val="007A6921"/>
    <w:rsid w:val="007C35AC"/>
    <w:rsid w:val="007E02D4"/>
    <w:rsid w:val="007F0A7A"/>
    <w:rsid w:val="00805255"/>
    <w:rsid w:val="008150EB"/>
    <w:rsid w:val="00820924"/>
    <w:rsid w:val="00857BC6"/>
    <w:rsid w:val="00862F54"/>
    <w:rsid w:val="0086447E"/>
    <w:rsid w:val="00867101"/>
    <w:rsid w:val="00885F60"/>
    <w:rsid w:val="008A13E7"/>
    <w:rsid w:val="008A28BB"/>
    <w:rsid w:val="008A2F80"/>
    <w:rsid w:val="008C263A"/>
    <w:rsid w:val="008C308F"/>
    <w:rsid w:val="008C73AC"/>
    <w:rsid w:val="008F7D01"/>
    <w:rsid w:val="009032F7"/>
    <w:rsid w:val="00911044"/>
    <w:rsid w:val="00915358"/>
    <w:rsid w:val="00916209"/>
    <w:rsid w:val="009204D0"/>
    <w:rsid w:val="00923131"/>
    <w:rsid w:val="009271C0"/>
    <w:rsid w:val="00927ADD"/>
    <w:rsid w:val="0094356D"/>
    <w:rsid w:val="00952A2F"/>
    <w:rsid w:val="009555B7"/>
    <w:rsid w:val="00980311"/>
    <w:rsid w:val="00980D29"/>
    <w:rsid w:val="00985AE9"/>
    <w:rsid w:val="009A0409"/>
    <w:rsid w:val="009A116B"/>
    <w:rsid w:val="009B1BB3"/>
    <w:rsid w:val="009B46A7"/>
    <w:rsid w:val="00A03871"/>
    <w:rsid w:val="00A16F18"/>
    <w:rsid w:val="00A2313E"/>
    <w:rsid w:val="00A301FE"/>
    <w:rsid w:val="00A30345"/>
    <w:rsid w:val="00A433E6"/>
    <w:rsid w:val="00A540B4"/>
    <w:rsid w:val="00A54D24"/>
    <w:rsid w:val="00A67CD2"/>
    <w:rsid w:val="00A75FA5"/>
    <w:rsid w:val="00A91944"/>
    <w:rsid w:val="00A93777"/>
    <w:rsid w:val="00AA3EC0"/>
    <w:rsid w:val="00AA75EB"/>
    <w:rsid w:val="00AC18B2"/>
    <w:rsid w:val="00AE334D"/>
    <w:rsid w:val="00B12044"/>
    <w:rsid w:val="00B142B2"/>
    <w:rsid w:val="00B145AB"/>
    <w:rsid w:val="00B241AE"/>
    <w:rsid w:val="00B33319"/>
    <w:rsid w:val="00B406D7"/>
    <w:rsid w:val="00B44BD4"/>
    <w:rsid w:val="00B82738"/>
    <w:rsid w:val="00B9320A"/>
    <w:rsid w:val="00BC25C1"/>
    <w:rsid w:val="00BC5484"/>
    <w:rsid w:val="00BC60A6"/>
    <w:rsid w:val="00C25984"/>
    <w:rsid w:val="00C4749A"/>
    <w:rsid w:val="00C55679"/>
    <w:rsid w:val="00C87FEB"/>
    <w:rsid w:val="00CA2D6E"/>
    <w:rsid w:val="00CA6050"/>
    <w:rsid w:val="00CD71E8"/>
    <w:rsid w:val="00CF6E3D"/>
    <w:rsid w:val="00D1771B"/>
    <w:rsid w:val="00D22C52"/>
    <w:rsid w:val="00D31EAE"/>
    <w:rsid w:val="00D35FF8"/>
    <w:rsid w:val="00D404D3"/>
    <w:rsid w:val="00D50056"/>
    <w:rsid w:val="00D627FB"/>
    <w:rsid w:val="00D62B93"/>
    <w:rsid w:val="00D71FCE"/>
    <w:rsid w:val="00D8217D"/>
    <w:rsid w:val="00D87125"/>
    <w:rsid w:val="00DA0CD0"/>
    <w:rsid w:val="00DC0AD2"/>
    <w:rsid w:val="00DC7C42"/>
    <w:rsid w:val="00DD46AF"/>
    <w:rsid w:val="00DD4CB8"/>
    <w:rsid w:val="00DD5C76"/>
    <w:rsid w:val="00DE10AE"/>
    <w:rsid w:val="00DF1389"/>
    <w:rsid w:val="00DF18EB"/>
    <w:rsid w:val="00DF4D22"/>
    <w:rsid w:val="00E136D5"/>
    <w:rsid w:val="00E23A4E"/>
    <w:rsid w:val="00E70219"/>
    <w:rsid w:val="00E77D8A"/>
    <w:rsid w:val="00E83CE8"/>
    <w:rsid w:val="00EB7826"/>
    <w:rsid w:val="00EC0D52"/>
    <w:rsid w:val="00EC0D9F"/>
    <w:rsid w:val="00ED1D46"/>
    <w:rsid w:val="00EE0205"/>
    <w:rsid w:val="00EE4851"/>
    <w:rsid w:val="00EF10F5"/>
    <w:rsid w:val="00EF5D31"/>
    <w:rsid w:val="00F025F5"/>
    <w:rsid w:val="00F04DD2"/>
    <w:rsid w:val="00F07B5E"/>
    <w:rsid w:val="00F07E85"/>
    <w:rsid w:val="00F17B8D"/>
    <w:rsid w:val="00F24AB8"/>
    <w:rsid w:val="00F65AF6"/>
    <w:rsid w:val="00FB0F81"/>
    <w:rsid w:val="00FC1775"/>
    <w:rsid w:val="00FD4EB5"/>
    <w:rsid w:val="00FE0023"/>
    <w:rsid w:val="00FE13A7"/>
    <w:rsid w:val="00FE1F4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6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17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017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Nonformat">
    <w:name w:val="ConsNonformat"/>
    <w:rsid w:val="00010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4C1049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C10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E77D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7D8A"/>
  </w:style>
  <w:style w:type="paragraph" w:styleId="a7">
    <w:name w:val="header"/>
    <w:basedOn w:val="a"/>
    <w:link w:val="a8"/>
    <w:uiPriority w:val="99"/>
    <w:semiHidden/>
    <w:unhideWhenUsed/>
    <w:rsid w:val="008F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7D01"/>
  </w:style>
  <w:style w:type="character" w:styleId="a9">
    <w:name w:val="Hyperlink"/>
    <w:basedOn w:val="a0"/>
    <w:uiPriority w:val="99"/>
    <w:unhideWhenUsed/>
    <w:rsid w:val="00025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9B15-653E-44E5-9414-C7A3127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SvetlanaA</dc:creator>
  <cp:keywords/>
  <dc:description/>
  <cp:lastModifiedBy>User</cp:lastModifiedBy>
  <cp:revision>166</cp:revision>
  <cp:lastPrinted>2023-11-01T05:48:00Z</cp:lastPrinted>
  <dcterms:created xsi:type="dcterms:W3CDTF">2017-01-27T06:40:00Z</dcterms:created>
  <dcterms:modified xsi:type="dcterms:W3CDTF">2024-03-13T05:31:00Z</dcterms:modified>
</cp:coreProperties>
</file>