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6E" w:rsidRPr="001570C0" w:rsidRDefault="00CA3C6E" w:rsidP="00CA3C6E">
      <w:pPr>
        <w:spacing w:after="0" w:line="240" w:lineRule="auto"/>
        <w:ind w:right="-4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CA3C6E" w:rsidRPr="001570C0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КОРФОВСКОГО ГОРОДСКОГО ПОСЕЛЕНИЯ</w:t>
      </w:r>
    </w:p>
    <w:p w:rsidR="00CA3C6E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CA3C6E" w:rsidRPr="00811867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</w:p>
    <w:p w:rsidR="00CA3C6E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3C6E" w:rsidRPr="001570C0" w:rsidRDefault="00CA3C6E" w:rsidP="00CA3C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70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A3C6E" w:rsidRPr="00AB3370" w:rsidRDefault="00CA3C6E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6E" w:rsidRPr="00CA3C6E" w:rsidRDefault="00B54C1A" w:rsidP="00CA3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21.08.2018 </w:t>
      </w:r>
      <w:r w:rsidR="00CA3C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C327E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233</w:t>
      </w:r>
    </w:p>
    <w:p w:rsidR="00CA3C6E" w:rsidRPr="00811867" w:rsidRDefault="00CA3C6E" w:rsidP="00CA3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Pr="00811867">
        <w:rPr>
          <w:rFonts w:ascii="Times New Roman" w:eastAsia="Calibri" w:hAnsi="Times New Roman" w:cs="Times New Roman"/>
          <w:sz w:val="28"/>
          <w:szCs w:val="28"/>
          <w:lang w:eastAsia="ru-RU"/>
        </w:rPr>
        <w:t>п. Корфовский</w:t>
      </w:r>
    </w:p>
    <w:p w:rsidR="00415ABB" w:rsidRPr="004D055F" w:rsidRDefault="00415ABB" w:rsidP="00DE4BB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DE4BB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C139DB" w:rsidP="00CA3C6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055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A3C6E">
        <w:rPr>
          <w:rFonts w:ascii="Times New Roman" w:hAnsi="Times New Roman" w:cs="Times New Roman"/>
          <w:b w:val="0"/>
          <w:sz w:val="28"/>
          <w:szCs w:val="28"/>
        </w:rPr>
        <w:t>«</w:t>
      </w:r>
      <w:r w:rsidR="001B20E7" w:rsidRPr="001B20E7">
        <w:rPr>
          <w:rFonts w:ascii="Times New Roman" w:hAnsi="Times New Roman" w:cs="Times New Roman"/>
          <w:b w:val="0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="00CA3C6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0E" w:rsidRDefault="00D8490E" w:rsidP="00D849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(в ред. постановлени</w:t>
      </w:r>
      <w:r w:rsidR="00586356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Корфовского городского поселения</w:t>
      </w:r>
      <w:proofErr w:type="gramEnd"/>
    </w:p>
    <w:p w:rsidR="00D8490E" w:rsidRPr="00200AC4" w:rsidRDefault="00D8490E" w:rsidP="00D849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 11.12.2018 № 353</w:t>
      </w:r>
      <w:r w:rsidR="00586356">
        <w:rPr>
          <w:rFonts w:ascii="Times New Roman" w:hAnsi="Times New Roman" w:cs="Times New Roman"/>
          <w:b/>
          <w:i/>
          <w:sz w:val="24"/>
          <w:szCs w:val="24"/>
        </w:rPr>
        <w:t>, от 15.09.2021 № 282</w:t>
      </w:r>
      <w:r w:rsidR="00EF27DA">
        <w:rPr>
          <w:rFonts w:ascii="Times New Roman" w:hAnsi="Times New Roman" w:cs="Times New Roman"/>
          <w:b/>
          <w:i/>
          <w:sz w:val="24"/>
          <w:szCs w:val="24"/>
        </w:rPr>
        <w:t>, от 18.05.2023 № 115</w:t>
      </w:r>
      <w:r w:rsidR="00DF6C9D">
        <w:rPr>
          <w:rFonts w:ascii="Times New Roman" w:hAnsi="Times New Roman" w:cs="Times New Roman"/>
          <w:b/>
          <w:i/>
          <w:sz w:val="24"/>
          <w:szCs w:val="24"/>
        </w:rPr>
        <w:t>, от 28.11.2024 № 354</w:t>
      </w:r>
      <w:r w:rsidRPr="00200AC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490E" w:rsidRPr="004D055F" w:rsidRDefault="00D8490E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EC1" w:rsidRPr="004D055F" w:rsidRDefault="002247CB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84EC1" w:rsidRPr="004D055F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84EC1" w:rsidRPr="004D055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84EC1" w:rsidRPr="004D05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84EC1" w:rsidRPr="004D055F">
        <w:rPr>
          <w:rFonts w:ascii="Times New Roman" w:hAnsi="Times New Roman" w:cs="Times New Roman"/>
          <w:sz w:val="28"/>
          <w:szCs w:val="28"/>
        </w:rPr>
        <w:t>, Устава Корфовского городского поселения</w:t>
      </w:r>
      <w:r w:rsidR="0078326A" w:rsidRPr="0078326A">
        <w:rPr>
          <w:rFonts w:ascii="Times New Roman" w:hAnsi="Times New Roman" w:cs="Times New Roman"/>
          <w:sz w:val="28"/>
          <w:szCs w:val="28"/>
        </w:rPr>
        <w:t xml:space="preserve"> </w:t>
      </w:r>
      <w:r w:rsidR="0078326A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84EC1" w:rsidRPr="004D055F">
        <w:rPr>
          <w:rFonts w:ascii="Times New Roman" w:hAnsi="Times New Roman" w:cs="Times New Roman"/>
          <w:sz w:val="28"/>
          <w:szCs w:val="28"/>
        </w:rPr>
        <w:t>, администрация Корфовского городского поселения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526A7D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DE4BB4" w:rsidRPr="004D055F" w:rsidRDefault="00D84EC1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ПОСТАНОВЛЯЕТ</w:t>
      </w:r>
      <w:r w:rsidR="00DE4BB4" w:rsidRPr="004D055F">
        <w:rPr>
          <w:rFonts w:ascii="Times New Roman" w:hAnsi="Times New Roman" w:cs="Times New Roman"/>
          <w:sz w:val="28"/>
          <w:szCs w:val="28"/>
        </w:rPr>
        <w:t>:</w:t>
      </w:r>
    </w:p>
    <w:p w:rsidR="00D84EC1" w:rsidRPr="004D055F" w:rsidRDefault="000C7943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1. </w:t>
      </w:r>
      <w:r w:rsidR="00D84EC1" w:rsidRPr="004D055F">
        <w:rPr>
          <w:rFonts w:ascii="Times New Roman" w:hAnsi="Times New Roman" w:cs="Times New Roman"/>
          <w:sz w:val="28"/>
          <w:szCs w:val="28"/>
        </w:rPr>
        <w:t>Утвердить</w:t>
      </w:r>
      <w:r w:rsidR="00CA3C6E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D84EC1" w:rsidRPr="004D055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1B20E7" w:rsidRPr="001B20E7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84EC1" w:rsidRPr="004D055F">
        <w:rPr>
          <w:rFonts w:ascii="Times New Roman" w:hAnsi="Times New Roman" w:cs="Times New Roman"/>
          <w:sz w:val="28"/>
          <w:szCs w:val="28"/>
        </w:rPr>
        <w:t>.</w:t>
      </w:r>
    </w:p>
    <w:p w:rsidR="00CA3C6E" w:rsidRPr="004D055F" w:rsidRDefault="00CA3C6E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>. 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И</w:t>
      </w:r>
      <w:r w:rsidRPr="00783767">
        <w:rPr>
          <w:rFonts w:ascii="Times New Roman" w:hAnsi="Times New Roman" w:cs="Times New Roman"/>
          <w:kern w:val="2"/>
          <w:sz w:val="28"/>
          <w:szCs w:val="28"/>
          <w:lang w:eastAsia="ar-SA"/>
        </w:rPr>
        <w:t>нформационном бюллетене Корфовского городского поселения 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</w:t>
      </w:r>
      <w:r w:rsidRPr="00AF5C56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Корфовского городского поселения</w:t>
      </w:r>
      <w:r w:rsidRPr="00A71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AF5C56">
        <w:rPr>
          <w:rFonts w:ascii="Times New Roman" w:hAnsi="Times New Roman" w:cs="Times New Roman"/>
          <w:sz w:val="28"/>
          <w:szCs w:val="28"/>
        </w:rPr>
        <w:t>.</w:t>
      </w:r>
    </w:p>
    <w:p w:rsidR="00CA3C6E" w:rsidRPr="004D055F" w:rsidRDefault="00CA3C6E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55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3C6E" w:rsidRPr="004D055F" w:rsidRDefault="00CA3C6E" w:rsidP="00CA3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</w:t>
      </w:r>
      <w:r w:rsidR="0040245F">
        <w:rPr>
          <w:rFonts w:ascii="Times New Roman" w:hAnsi="Times New Roman" w:cs="Times New Roman"/>
          <w:sz w:val="28"/>
          <w:szCs w:val="28"/>
        </w:rPr>
        <w:t>после его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C800A8" w:rsidRDefault="00C800A8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0A8" w:rsidRDefault="00C800A8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C32" w:rsidRDefault="00E35C32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84EC1" w:rsidP="00D8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</w:r>
      <w:r w:rsidRPr="004D055F">
        <w:rPr>
          <w:rFonts w:ascii="Times New Roman" w:hAnsi="Times New Roman" w:cs="Times New Roman"/>
          <w:sz w:val="28"/>
          <w:szCs w:val="28"/>
        </w:rPr>
        <w:tab/>
        <w:t xml:space="preserve">         Э.Б. Аврамец</w:t>
      </w:r>
    </w:p>
    <w:p w:rsidR="00C800A8" w:rsidRDefault="00C800A8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3C6E" w:rsidRPr="00CA3C6E" w:rsidRDefault="00CA3C6E" w:rsidP="00CA3C6E">
      <w:pPr>
        <w:pStyle w:val="ConsPlusNormal"/>
        <w:spacing w:line="240" w:lineRule="exac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CA3C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постановлением администрации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Корфовского городского поселения</w:t>
      </w:r>
    </w:p>
    <w:p w:rsidR="00CA3C6E" w:rsidRPr="00CA3C6E" w:rsidRDefault="00CA3C6E" w:rsidP="00CA3C6E">
      <w:pPr>
        <w:pStyle w:val="Standard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Хабаровского муниципального района</w:t>
      </w:r>
    </w:p>
    <w:p w:rsidR="00CA3C6E" w:rsidRPr="00CA3C6E" w:rsidRDefault="00CA3C6E" w:rsidP="00CA3C6E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678"/>
        <w:jc w:val="both"/>
        <w:rPr>
          <w:rFonts w:cs="Times New Roman"/>
          <w:sz w:val="28"/>
          <w:szCs w:val="28"/>
          <w:lang w:val="ru-RU"/>
        </w:rPr>
      </w:pPr>
      <w:r w:rsidRPr="00CA3C6E">
        <w:rPr>
          <w:rFonts w:cs="Times New Roman"/>
          <w:sz w:val="28"/>
          <w:szCs w:val="28"/>
          <w:lang w:val="ru-RU"/>
        </w:rPr>
        <w:t>Хабаровского края</w:t>
      </w:r>
    </w:p>
    <w:p w:rsidR="00CA3C6E" w:rsidRPr="00B54C1A" w:rsidRDefault="00B54C1A" w:rsidP="00CA3C6E">
      <w:pPr>
        <w:pStyle w:val="Standard"/>
        <w:tabs>
          <w:tab w:val="left" w:pos="1290"/>
          <w:tab w:val="left" w:pos="2130"/>
          <w:tab w:val="center" w:pos="5233"/>
        </w:tabs>
        <w:autoSpaceDE w:val="0"/>
        <w:spacing w:line="240" w:lineRule="exact"/>
        <w:ind w:firstLine="4678"/>
        <w:jc w:val="both"/>
        <w:rPr>
          <w:rFonts w:cs="Times New Roman"/>
          <w:bCs/>
          <w:sz w:val="28"/>
          <w:szCs w:val="28"/>
          <w:lang w:val="ru-RU"/>
        </w:rPr>
      </w:pPr>
      <w:r w:rsidRPr="00B54C1A">
        <w:rPr>
          <w:rFonts w:cs="Times New Roman"/>
          <w:sz w:val="28"/>
          <w:szCs w:val="28"/>
          <w:lang w:val="ru-RU"/>
        </w:rPr>
        <w:t>о</w:t>
      </w:r>
      <w:r w:rsidR="00CA3C6E" w:rsidRPr="00B54C1A">
        <w:rPr>
          <w:rFonts w:cs="Times New Roman"/>
          <w:sz w:val="28"/>
          <w:szCs w:val="28"/>
          <w:lang w:val="ru-RU"/>
        </w:rPr>
        <w:t>т</w:t>
      </w:r>
      <w:r w:rsidRPr="00B54C1A">
        <w:rPr>
          <w:rFonts w:cs="Times New Roman"/>
          <w:sz w:val="28"/>
          <w:szCs w:val="28"/>
          <w:lang w:val="ru-RU"/>
        </w:rPr>
        <w:t xml:space="preserve"> 21.08.2018</w:t>
      </w:r>
      <w:r w:rsidR="00CA3C6E" w:rsidRPr="00B54C1A">
        <w:rPr>
          <w:rFonts w:cs="Times New Roman"/>
          <w:sz w:val="28"/>
          <w:szCs w:val="28"/>
          <w:lang w:val="ru-RU"/>
        </w:rPr>
        <w:t xml:space="preserve"> №</w:t>
      </w:r>
      <w:r w:rsidR="00CA3C6E" w:rsidRPr="00B54C1A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B54C1A">
        <w:rPr>
          <w:rFonts w:cs="Times New Roman"/>
          <w:bCs/>
          <w:sz w:val="28"/>
          <w:szCs w:val="28"/>
          <w:lang w:val="ru-RU"/>
        </w:rPr>
        <w:t>233</w:t>
      </w:r>
    </w:p>
    <w:p w:rsidR="00CA3C6E" w:rsidRPr="004D055F" w:rsidRDefault="00CA3C6E" w:rsidP="00CA3C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ABB" w:rsidRPr="004D055F" w:rsidRDefault="00415ABB" w:rsidP="00CA3C6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DE4BB4" w:rsidRPr="004D055F" w:rsidRDefault="00DE4BB4" w:rsidP="00CA3C6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E4BB4" w:rsidRPr="004D055F" w:rsidRDefault="00CA3C6E" w:rsidP="00CA3C6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ABB" w:rsidRPr="004D055F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5ABB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E622E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1AED" w:rsidRPr="00101AED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5ABB" w:rsidRPr="004D055F" w:rsidRDefault="00415ABB" w:rsidP="00415AB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415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4BB4" w:rsidRPr="004024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CA3C6E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261178" w:rsidRPr="00261178">
        <w:rPr>
          <w:rFonts w:ascii="Times New Roman" w:hAnsi="Times New Roman" w:cs="Times New Roman"/>
          <w:sz w:val="28"/>
          <w:szCs w:val="28"/>
        </w:rPr>
        <w:t xml:space="preserve">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1A0EF2" w:rsidRPr="001A0EF2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собственности, для создания фермерского хозяйства и осуществления его деятельности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</w:t>
      </w:r>
      <w:r w:rsidRPr="0040245F">
        <w:rPr>
          <w:rFonts w:ascii="Times New Roman" w:hAnsi="Times New Roman" w:cs="Times New Roman"/>
          <w:sz w:val="28"/>
          <w:szCs w:val="28"/>
        </w:rPr>
        <w:t xml:space="preserve">предоставления и доступности </w:t>
      </w:r>
      <w:r w:rsidR="00EE0802" w:rsidRPr="0040245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0245F">
        <w:rPr>
          <w:rFonts w:ascii="Times New Roman" w:hAnsi="Times New Roman" w:cs="Times New Roman"/>
          <w:sz w:val="28"/>
          <w:szCs w:val="28"/>
        </w:rPr>
        <w:t xml:space="preserve">услуги, определяет сроки и последовательность </w:t>
      </w:r>
      <w:r w:rsidR="00EE0802" w:rsidRPr="0040245F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 </w:t>
      </w:r>
      <w:r w:rsidRPr="0040245F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</w:t>
      </w:r>
      <w:r w:rsidR="0040245F" w:rsidRPr="0040245F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101AED" w:rsidRPr="0040245F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назначения, находящихся в государственной (муниципальной) собственности</w:t>
      </w:r>
      <w:proofErr w:type="gramEnd"/>
      <w:r w:rsidR="00101AED" w:rsidRPr="0040245F">
        <w:rPr>
          <w:rFonts w:ascii="Times New Roman" w:hAnsi="Times New Roman" w:cs="Times New Roman"/>
          <w:sz w:val="28"/>
          <w:szCs w:val="28"/>
        </w:rPr>
        <w:t>, для создания фермерского хозяйства и осуществления его деятельности</w:t>
      </w:r>
      <w:r w:rsidRPr="0040245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15ABB" w:rsidRPr="0040245F">
        <w:rPr>
          <w:rFonts w:ascii="Times New Roman" w:hAnsi="Times New Roman" w:cs="Times New Roman"/>
          <w:sz w:val="28"/>
          <w:szCs w:val="28"/>
        </w:rPr>
        <w:t>Корфовского городского поселения Хабаровского муниципального района</w:t>
      </w:r>
      <w:r w:rsidR="00CA3C6E" w:rsidRPr="0040245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0245F" w:rsidRPr="0040245F">
        <w:rPr>
          <w:rFonts w:ascii="Times New Roman" w:hAnsi="Times New Roman" w:cs="Times New Roman"/>
          <w:sz w:val="28"/>
          <w:szCs w:val="28"/>
        </w:rPr>
        <w:t>.</w:t>
      </w:r>
      <w:r w:rsidRPr="00402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B4" w:rsidRPr="004D055F" w:rsidRDefault="00DE4BB4" w:rsidP="00415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4D055F">
        <w:rPr>
          <w:rFonts w:ascii="Times New Roman" w:hAnsi="Times New Roman" w:cs="Times New Roman"/>
          <w:sz w:val="28"/>
          <w:szCs w:val="28"/>
        </w:rPr>
        <w:t xml:space="preserve">1.2. </w:t>
      </w:r>
      <w:r w:rsidR="00415ABB" w:rsidRPr="004D055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3F2B70" w:rsidRDefault="00415ABB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 от 12.12.1993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, 1993,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3F2B70">
        <w:rPr>
          <w:rFonts w:ascii="Times New Roman" w:hAnsi="Times New Roman" w:cs="Times New Roman"/>
          <w:sz w:val="28"/>
          <w:szCs w:val="28"/>
        </w:rPr>
        <w:t xml:space="preserve"> 237);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 (часть первая) от 30.11.1994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51-ФЗ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23 от 06.02.1996,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24 от 07.02.1996,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25 от 08.02.1996,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27 от 10.02.1996)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 (часть вторая) от 26.01.1996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14-ФЗ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23 от 06.02.1996,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24 от 07.02.1996,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25 от 08.02.1996,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27 от 10.02.1996)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 от 25.10.2001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136-ФЗ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211 от 30.10.2001)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5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Федеральным законом от 25.10.2001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137-ФЗ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Pr="004D055F">
        <w:rPr>
          <w:rFonts w:ascii="Times New Roman" w:hAnsi="Times New Roman" w:cs="Times New Roman"/>
          <w:sz w:val="28"/>
          <w:szCs w:val="28"/>
        </w:rPr>
        <w:t xml:space="preserve"> 211 от 30.10.2001)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6</w:t>
      </w:r>
      <w:r w:rsidR="00415ABB" w:rsidRPr="004D055F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 w:rsidR="004445E9" w:rsidRPr="004D055F">
        <w:t xml:space="preserve"> 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13.07.2015 № 218-ФЗ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4445E9" w:rsidRPr="004D055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4445E9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 156 от 17.07.2015,</w:t>
      </w:r>
      <w:r w:rsidRPr="004D055F">
        <w:rPr>
          <w:rFonts w:ascii="Times New Roman" w:hAnsi="Times New Roman" w:cs="Times New Roman"/>
          <w:sz w:val="28"/>
          <w:szCs w:val="28"/>
        </w:rPr>
        <w:t>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DE4BB4" w:rsidRPr="00D8490E" w:rsidRDefault="00172933" w:rsidP="00D8490E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D8490E">
        <w:rPr>
          <w:sz w:val="28"/>
          <w:szCs w:val="28"/>
        </w:rPr>
        <w:t>7</w:t>
      </w:r>
      <w:r w:rsidR="004445E9" w:rsidRPr="00D8490E">
        <w:rPr>
          <w:sz w:val="28"/>
          <w:szCs w:val="28"/>
        </w:rPr>
        <w:t>)</w:t>
      </w:r>
      <w:r w:rsidR="00DE4BB4" w:rsidRPr="00D8490E">
        <w:rPr>
          <w:sz w:val="28"/>
          <w:szCs w:val="28"/>
        </w:rPr>
        <w:t xml:space="preserve"> Федеральным законом от 27.07.2010 </w:t>
      </w:r>
      <w:r w:rsidR="00CA3C6E" w:rsidRPr="00D8490E">
        <w:rPr>
          <w:sz w:val="28"/>
          <w:szCs w:val="28"/>
        </w:rPr>
        <w:t>№</w:t>
      </w:r>
      <w:r w:rsidR="00DE4BB4" w:rsidRPr="00D8490E">
        <w:rPr>
          <w:sz w:val="28"/>
          <w:szCs w:val="28"/>
        </w:rPr>
        <w:t xml:space="preserve"> 210-ФЗ </w:t>
      </w:r>
      <w:r w:rsidR="00CA3C6E" w:rsidRPr="00D8490E">
        <w:rPr>
          <w:sz w:val="28"/>
          <w:szCs w:val="28"/>
        </w:rPr>
        <w:t>«</w:t>
      </w:r>
      <w:r w:rsidR="00DE4BB4" w:rsidRPr="00D8490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A3C6E" w:rsidRPr="00D8490E">
        <w:rPr>
          <w:sz w:val="28"/>
          <w:szCs w:val="28"/>
        </w:rPr>
        <w:t>»</w:t>
      </w:r>
      <w:r w:rsidR="00DE4BB4" w:rsidRPr="00D8490E">
        <w:rPr>
          <w:sz w:val="28"/>
          <w:szCs w:val="28"/>
        </w:rPr>
        <w:t xml:space="preserve"> (</w:t>
      </w:r>
      <w:r w:rsidR="00CA3C6E" w:rsidRPr="00D8490E">
        <w:rPr>
          <w:sz w:val="28"/>
          <w:szCs w:val="28"/>
        </w:rPr>
        <w:t>«</w:t>
      </w:r>
      <w:r w:rsidR="00DE4BB4" w:rsidRPr="00D8490E">
        <w:rPr>
          <w:sz w:val="28"/>
          <w:szCs w:val="28"/>
        </w:rPr>
        <w:t>Российская газета</w:t>
      </w:r>
      <w:r w:rsidR="00CA3C6E" w:rsidRPr="00D8490E">
        <w:rPr>
          <w:sz w:val="28"/>
          <w:szCs w:val="28"/>
        </w:rPr>
        <w:t>»</w:t>
      </w:r>
      <w:r w:rsidR="00DE4BB4" w:rsidRPr="00D8490E">
        <w:rPr>
          <w:sz w:val="28"/>
          <w:szCs w:val="28"/>
        </w:rPr>
        <w:t xml:space="preserve">, </w:t>
      </w:r>
      <w:r w:rsidR="00CA3C6E" w:rsidRPr="00D8490E">
        <w:rPr>
          <w:sz w:val="28"/>
          <w:szCs w:val="28"/>
        </w:rPr>
        <w:t>№</w:t>
      </w:r>
      <w:r w:rsidR="00DE4BB4" w:rsidRPr="00D8490E">
        <w:rPr>
          <w:sz w:val="28"/>
          <w:szCs w:val="28"/>
        </w:rPr>
        <w:t xml:space="preserve"> 168 от 30.07.2010)</w:t>
      </w:r>
      <w:r w:rsidR="00D8490E" w:rsidRPr="00D8490E">
        <w:rPr>
          <w:color w:val="000000"/>
          <w:sz w:val="28"/>
          <w:szCs w:val="28"/>
        </w:rPr>
        <w:t xml:space="preserve"> (далее — Федеральный закон № 210-ФЗ);</w:t>
      </w:r>
      <w:r w:rsidR="00D8490E">
        <w:rPr>
          <w:color w:val="000000"/>
          <w:sz w:val="28"/>
          <w:szCs w:val="28"/>
        </w:rPr>
        <w:t xml:space="preserve"> </w:t>
      </w:r>
      <w:r w:rsidR="00D8490E" w:rsidRPr="00D8490E">
        <w:rPr>
          <w:i/>
          <w:color w:val="000000"/>
        </w:rPr>
        <w:t>(в ред. постановления от 11.12.2018 № 353)</w:t>
      </w:r>
    </w:p>
    <w:p w:rsidR="00DE4BB4" w:rsidRPr="004D055F" w:rsidRDefault="00172933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202 от 08.10.2003)</w:t>
      </w:r>
      <w:r w:rsidR="003F2B70">
        <w:rPr>
          <w:rFonts w:ascii="Times New Roman" w:hAnsi="Times New Roman" w:cs="Times New Roman"/>
          <w:sz w:val="28"/>
          <w:szCs w:val="28"/>
        </w:rPr>
        <w:t>;</w:t>
      </w:r>
    </w:p>
    <w:p w:rsidR="008448FE" w:rsidRDefault="00172933" w:rsidP="00444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8448FE" w:rsidRPr="008448FE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от 24.07.2002 </w:t>
      </w:r>
      <w:r w:rsidR="00C02CAC">
        <w:rPr>
          <w:rFonts w:ascii="Times New Roman" w:hAnsi="Times New Roman" w:cs="Times New Roman"/>
          <w:sz w:val="28"/>
          <w:szCs w:val="28"/>
        </w:rPr>
        <w:t>№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 101-ФЗ (ред. от 27.06.2018) </w:t>
      </w:r>
      <w:r w:rsidR="0040245F">
        <w:rPr>
          <w:rFonts w:ascii="Times New Roman" w:hAnsi="Times New Roman" w:cs="Times New Roman"/>
          <w:sz w:val="28"/>
          <w:szCs w:val="28"/>
        </w:rPr>
        <w:t>«</w:t>
      </w:r>
      <w:r w:rsidR="00C02CAC" w:rsidRPr="00C02CAC">
        <w:rPr>
          <w:rFonts w:ascii="Times New Roman" w:hAnsi="Times New Roman" w:cs="Times New Roman"/>
          <w:sz w:val="28"/>
          <w:szCs w:val="28"/>
        </w:rPr>
        <w:t>Об обороте земель с</w:t>
      </w:r>
      <w:r w:rsidR="0040245F"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8448FE" w:rsidRPr="008448F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29.07.2002, </w:t>
      </w:r>
      <w:r w:rsidR="00C02CAC">
        <w:rPr>
          <w:rFonts w:ascii="Times New Roman" w:hAnsi="Times New Roman" w:cs="Times New Roman"/>
          <w:sz w:val="28"/>
          <w:szCs w:val="28"/>
        </w:rPr>
        <w:t>№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 30, ст. 3018.</w:t>
      </w:r>
      <w:r w:rsidR="008448FE" w:rsidRPr="008448F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E4BB4" w:rsidRPr="004D055F" w:rsidRDefault="00EE0802" w:rsidP="00444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933">
        <w:rPr>
          <w:rFonts w:ascii="Times New Roman" w:hAnsi="Times New Roman" w:cs="Times New Roman"/>
          <w:sz w:val="28"/>
          <w:szCs w:val="28"/>
        </w:rPr>
        <w:t>0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07.07.2011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553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, 18.07.2011,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4445E9" w:rsidRPr="004D055F">
        <w:rPr>
          <w:rFonts w:ascii="Times New Roman" w:hAnsi="Times New Roman" w:cs="Times New Roman"/>
          <w:sz w:val="28"/>
          <w:szCs w:val="28"/>
        </w:rPr>
        <w:t xml:space="preserve"> 29, ст. 4479);</w:t>
      </w:r>
    </w:p>
    <w:p w:rsidR="00DE4BB4" w:rsidRPr="004D055F" w:rsidRDefault="00EE0802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933">
        <w:rPr>
          <w:rFonts w:ascii="Times New Roman" w:hAnsi="Times New Roman" w:cs="Times New Roman"/>
          <w:sz w:val="28"/>
          <w:szCs w:val="28"/>
        </w:rPr>
        <w:t>1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25.06.2012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634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148, 02.07.2012);</w:t>
      </w:r>
    </w:p>
    <w:p w:rsidR="00DE4BB4" w:rsidRPr="004D055F" w:rsidRDefault="00EE0802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933">
        <w:rPr>
          <w:rFonts w:ascii="Times New Roman" w:hAnsi="Times New Roman" w:cs="Times New Roman"/>
          <w:sz w:val="28"/>
          <w:szCs w:val="28"/>
        </w:rPr>
        <w:t>2</w:t>
      </w:r>
      <w:r w:rsidR="004445E9"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25.01.2013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33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, 04.02.2013,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5, ст. 377)</w:t>
      </w:r>
      <w:r w:rsidR="00CA3C6E">
        <w:rPr>
          <w:rFonts w:ascii="Times New Roman" w:hAnsi="Times New Roman" w:cs="Times New Roman"/>
          <w:sz w:val="28"/>
          <w:szCs w:val="28"/>
        </w:rPr>
        <w:t>;</w:t>
      </w:r>
    </w:p>
    <w:p w:rsidR="00DE4BB4" w:rsidRDefault="004445E9" w:rsidP="00F8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Start w:id="3" w:name="P79"/>
      <w:bookmarkEnd w:id="2"/>
      <w:bookmarkEnd w:id="3"/>
      <w:r w:rsidRPr="004D055F">
        <w:rPr>
          <w:rFonts w:ascii="Times New Roman" w:hAnsi="Times New Roman" w:cs="Times New Roman"/>
          <w:sz w:val="28"/>
          <w:szCs w:val="28"/>
        </w:rPr>
        <w:t>1</w:t>
      </w:r>
      <w:r w:rsidR="00172933">
        <w:rPr>
          <w:rFonts w:ascii="Times New Roman" w:hAnsi="Times New Roman" w:cs="Times New Roman"/>
          <w:sz w:val="28"/>
          <w:szCs w:val="28"/>
        </w:rPr>
        <w:t>3</w:t>
      </w:r>
      <w:r w:rsidRPr="004D055F">
        <w:rPr>
          <w:rFonts w:ascii="Times New Roman" w:hAnsi="Times New Roman" w:cs="Times New Roman"/>
          <w:sz w:val="28"/>
          <w:szCs w:val="28"/>
        </w:rPr>
        <w:t>)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3C6E">
        <w:rPr>
          <w:rFonts w:ascii="Times New Roman" w:hAnsi="Times New Roman" w:cs="Times New Roman"/>
          <w:sz w:val="28"/>
          <w:szCs w:val="28"/>
        </w:rPr>
        <w:t>ом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Хабаровского края от 29.07.2015 </w:t>
      </w:r>
      <w:r w:rsidR="00CA3C6E">
        <w:rPr>
          <w:rFonts w:ascii="Times New Roman" w:hAnsi="Times New Roman" w:cs="Times New Roman"/>
          <w:sz w:val="28"/>
          <w:szCs w:val="28"/>
        </w:rPr>
        <w:t>№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104 </w:t>
      </w:r>
      <w:r w:rsidR="00CA3C6E">
        <w:rPr>
          <w:rFonts w:ascii="Times New Roman" w:hAnsi="Times New Roman" w:cs="Times New Roman"/>
          <w:sz w:val="28"/>
          <w:szCs w:val="28"/>
        </w:rPr>
        <w:t>«</w:t>
      </w:r>
      <w:r w:rsidR="00DE4BB4" w:rsidRPr="004D055F">
        <w:rPr>
          <w:rFonts w:ascii="Times New Roman" w:hAnsi="Times New Roman" w:cs="Times New Roman"/>
          <w:sz w:val="28"/>
          <w:szCs w:val="28"/>
        </w:rPr>
        <w:t>О регулировании земельных отношений в Хабаровском крае</w:t>
      </w:r>
      <w:r w:rsidR="00CA3C6E">
        <w:rPr>
          <w:rFonts w:ascii="Times New Roman" w:hAnsi="Times New Roman" w:cs="Times New Roman"/>
          <w:sz w:val="28"/>
          <w:szCs w:val="28"/>
        </w:rPr>
        <w:t>»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нормативных правовых актов Хабаровского края http://laws.khv.gov.ru, 03.08.2015, официальный интернет-портал правовой информации http</w:t>
      </w:r>
      <w:r w:rsidR="00DE4BB4" w:rsidRPr="00AA6A80">
        <w:rPr>
          <w:rFonts w:ascii="Times New Roman" w:hAnsi="Times New Roman" w:cs="Times New Roman"/>
          <w:sz w:val="28"/>
          <w:szCs w:val="28"/>
        </w:rPr>
        <w:t>://www.pravo.gov.ru, 04.08.2015)</w:t>
      </w:r>
      <w:r w:rsidR="00CA3C6E" w:rsidRPr="00AA6A80">
        <w:rPr>
          <w:rFonts w:ascii="Times New Roman" w:hAnsi="Times New Roman" w:cs="Times New Roman"/>
          <w:sz w:val="28"/>
          <w:szCs w:val="28"/>
        </w:rPr>
        <w:t>;</w:t>
      </w:r>
    </w:p>
    <w:p w:rsidR="00F8682B" w:rsidRPr="00F8682B" w:rsidRDefault="004445E9" w:rsidP="00F8682B">
      <w:pPr>
        <w:pStyle w:val="a5"/>
        <w:spacing w:before="0" w:beforeAutospacing="0" w:after="0"/>
        <w:ind w:firstLine="709"/>
        <w:jc w:val="both"/>
      </w:pPr>
      <w:r w:rsidRPr="00801267">
        <w:rPr>
          <w:sz w:val="28"/>
          <w:szCs w:val="28"/>
        </w:rPr>
        <w:t>1</w:t>
      </w:r>
      <w:r w:rsidR="00172933">
        <w:rPr>
          <w:sz w:val="28"/>
          <w:szCs w:val="28"/>
        </w:rPr>
        <w:t>4</w:t>
      </w:r>
      <w:r w:rsidRPr="00801267">
        <w:rPr>
          <w:sz w:val="28"/>
          <w:szCs w:val="28"/>
        </w:rPr>
        <w:t>)</w:t>
      </w:r>
      <w:r w:rsidR="00DE4BB4" w:rsidRPr="00801267">
        <w:rPr>
          <w:sz w:val="28"/>
          <w:szCs w:val="28"/>
        </w:rPr>
        <w:t xml:space="preserve"> </w:t>
      </w:r>
      <w:r w:rsidR="00050A69" w:rsidRPr="00801267">
        <w:rPr>
          <w:sz w:val="28"/>
          <w:szCs w:val="28"/>
        </w:rPr>
        <w:t>Устав</w:t>
      </w:r>
      <w:r w:rsidR="00CA3C6E" w:rsidRPr="00801267">
        <w:rPr>
          <w:sz w:val="28"/>
          <w:szCs w:val="28"/>
        </w:rPr>
        <w:t>ом</w:t>
      </w:r>
      <w:r w:rsidRPr="00801267">
        <w:rPr>
          <w:sz w:val="28"/>
          <w:szCs w:val="28"/>
        </w:rPr>
        <w:t xml:space="preserve"> городского поселения</w:t>
      </w:r>
      <w:r w:rsidR="00F8682B">
        <w:rPr>
          <w:sz w:val="28"/>
          <w:szCs w:val="28"/>
        </w:rPr>
        <w:t xml:space="preserve"> </w:t>
      </w:r>
      <w:r w:rsidR="00F8682B" w:rsidRPr="00F8682B">
        <w:rPr>
          <w:color w:val="000000"/>
          <w:sz w:val="27"/>
          <w:szCs w:val="27"/>
        </w:rPr>
        <w:t>(</w:t>
      </w:r>
      <w:r w:rsidR="00F8682B" w:rsidRPr="00F8682B">
        <w:rPr>
          <w:sz w:val="27"/>
          <w:szCs w:val="27"/>
        </w:rPr>
        <w:t>зарегистрировано в Законодательной Думе Хабаровского края 29.06.2005 №</w:t>
      </w:r>
      <w:r w:rsidR="00F8682B" w:rsidRPr="00F8682B">
        <w:rPr>
          <w:color w:val="000000"/>
          <w:sz w:val="27"/>
          <w:szCs w:val="27"/>
        </w:rPr>
        <w:t xml:space="preserve"> 2299</w:t>
      </w:r>
      <w:r w:rsidR="00F8682B" w:rsidRPr="00F8682B">
        <w:rPr>
          <w:sz w:val="27"/>
          <w:szCs w:val="27"/>
        </w:rPr>
        <w:t xml:space="preserve">; </w:t>
      </w:r>
      <w:r w:rsidR="00F8682B" w:rsidRPr="00F8682B">
        <w:rPr>
          <w:color w:val="000000"/>
          <w:sz w:val="27"/>
          <w:szCs w:val="27"/>
        </w:rPr>
        <w:t>«</w:t>
      </w:r>
      <w:r w:rsidR="00F8682B" w:rsidRPr="00F8682B">
        <w:rPr>
          <w:sz w:val="27"/>
          <w:szCs w:val="27"/>
        </w:rPr>
        <w:t xml:space="preserve">Информационный бюллетень </w:t>
      </w:r>
      <w:r w:rsidR="00F8682B" w:rsidRPr="00F8682B">
        <w:rPr>
          <w:color w:val="000000"/>
          <w:sz w:val="27"/>
          <w:szCs w:val="27"/>
        </w:rPr>
        <w:t xml:space="preserve">Корфовского городского поселения Хабаровского муниципального района Хабаровского края», 10.11.2005, </w:t>
      </w:r>
      <w:proofErr w:type="spellStart"/>
      <w:r w:rsidR="00F8682B" w:rsidRPr="00F8682B">
        <w:rPr>
          <w:color w:val="000000"/>
          <w:sz w:val="27"/>
          <w:szCs w:val="27"/>
        </w:rPr>
        <w:t>спецвыпуск</w:t>
      </w:r>
      <w:proofErr w:type="spellEnd"/>
      <w:r w:rsidR="00F8682B" w:rsidRPr="00F8682B">
        <w:rPr>
          <w:sz w:val="27"/>
          <w:szCs w:val="27"/>
        </w:rPr>
        <w:t>)</w:t>
      </w:r>
      <w:r w:rsidR="00F8682B">
        <w:rPr>
          <w:sz w:val="27"/>
          <w:szCs w:val="27"/>
        </w:rPr>
        <w:t>.</w:t>
      </w:r>
    </w:p>
    <w:p w:rsidR="00DE4BB4" w:rsidRDefault="00DE4BB4" w:rsidP="00F868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4D055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За</w:t>
      </w:r>
      <w:r w:rsidR="00EE0802">
        <w:rPr>
          <w:rFonts w:ascii="Times New Roman" w:hAnsi="Times New Roman" w:cs="Times New Roman"/>
          <w:sz w:val="28"/>
          <w:szCs w:val="28"/>
        </w:rPr>
        <w:t xml:space="preserve">явителями являются </w:t>
      </w:r>
      <w:r w:rsidR="0040245F">
        <w:rPr>
          <w:rFonts w:ascii="Times New Roman" w:hAnsi="Times New Roman" w:cs="Times New Roman"/>
          <w:sz w:val="28"/>
          <w:szCs w:val="28"/>
        </w:rPr>
        <w:t>граждане</w:t>
      </w:r>
      <w:r w:rsidR="00EE0802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</w:t>
      </w:r>
      <w:r w:rsidR="00E22928">
        <w:rPr>
          <w:rFonts w:ascii="Times New Roman" w:hAnsi="Times New Roman" w:cs="Times New Roman"/>
          <w:sz w:val="28"/>
          <w:szCs w:val="28"/>
        </w:rPr>
        <w:t>ли, обратившиеся с заявлением 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C02CAC">
        <w:rPr>
          <w:rFonts w:ascii="Times New Roman" w:hAnsi="Times New Roman" w:cs="Times New Roman"/>
          <w:sz w:val="28"/>
          <w:szCs w:val="28"/>
        </w:rPr>
        <w:t>предоставлении</w:t>
      </w:r>
      <w:r w:rsidR="00C02CAC" w:rsidRPr="00C02CAC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="00EE0802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C02CAC">
        <w:rPr>
          <w:rFonts w:ascii="Times New Roman" w:hAnsi="Times New Roman" w:cs="Times New Roman"/>
          <w:sz w:val="28"/>
          <w:szCs w:val="28"/>
        </w:rPr>
        <w:t xml:space="preserve">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AE18B2" w:rsidRPr="004D055F">
        <w:rPr>
          <w:rFonts w:ascii="Times New Roman" w:hAnsi="Times New Roman" w:cs="Times New Roman"/>
          <w:sz w:val="28"/>
          <w:szCs w:val="28"/>
        </w:rPr>
        <w:t>дминистрацию Корфовского городского поселения</w:t>
      </w:r>
      <w:proofErr w:type="gramEnd"/>
      <w:r w:rsidR="00AA6A80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</w:t>
      </w:r>
      <w:r w:rsidR="00AA6A80" w:rsidRPr="00703D44">
        <w:rPr>
          <w:rFonts w:ascii="Times New Roman" w:hAnsi="Times New Roman" w:cs="Times New Roman"/>
          <w:sz w:val="28"/>
          <w:szCs w:val="28"/>
        </w:rPr>
        <w:t>далее – Администрация</w:t>
      </w:r>
      <w:r w:rsidR="0040245F">
        <w:rPr>
          <w:rFonts w:ascii="Times New Roman" w:hAnsi="Times New Roman" w:cs="Times New Roman"/>
          <w:sz w:val="28"/>
          <w:szCs w:val="28"/>
        </w:rPr>
        <w:t>, городское поселение</w:t>
      </w:r>
      <w:r w:rsidR="00AA6A80">
        <w:rPr>
          <w:rFonts w:ascii="Times New Roman" w:hAnsi="Times New Roman" w:cs="Times New Roman"/>
          <w:sz w:val="28"/>
          <w:szCs w:val="28"/>
        </w:rPr>
        <w:t>)</w:t>
      </w:r>
      <w:r w:rsidR="00AE18B2" w:rsidRPr="004D055F">
        <w:rPr>
          <w:rFonts w:ascii="Times New Roman" w:hAnsi="Times New Roman" w:cs="Times New Roman"/>
          <w:sz w:val="28"/>
          <w:szCs w:val="28"/>
        </w:rPr>
        <w:t>.</w:t>
      </w:r>
    </w:p>
    <w:p w:rsidR="00DF6C9D" w:rsidRPr="00DF6C9D" w:rsidRDefault="00DF6C9D" w:rsidP="00DF6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F6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F6C9D" w:rsidRDefault="00DF6C9D" w:rsidP="00DF6C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F6C9D" w:rsidRPr="00DF6C9D" w:rsidRDefault="00DF6C9D" w:rsidP="00DF6C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C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(п. 1.3 в ред. постановления от 28.11.2024 № 354)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Start w:id="6" w:name="P90"/>
      <w:bookmarkEnd w:id="5"/>
      <w:bookmarkEnd w:id="6"/>
      <w:r w:rsidRPr="004D055F">
        <w:rPr>
          <w:rFonts w:ascii="Times New Roman" w:hAnsi="Times New Roman" w:cs="Times New Roman"/>
          <w:sz w:val="28"/>
          <w:szCs w:val="28"/>
        </w:rPr>
        <w:t>1.4</w:t>
      </w:r>
      <w:r w:rsidR="00926A6C" w:rsidRPr="004D055F">
        <w:rPr>
          <w:rFonts w:ascii="Times New Roman" w:hAnsi="Times New Roman" w:cs="Times New Roman"/>
          <w:sz w:val="28"/>
          <w:szCs w:val="28"/>
        </w:rPr>
        <w:t>.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 xml:space="preserve">Заявитель в соответствии с указанным в пункте 1.3 настоящего Административного регламента вправе подать или направить заявление </w:t>
      </w:r>
      <w:r w:rsidR="00C02CAC" w:rsidRPr="00C02CAC">
        <w:rPr>
          <w:rFonts w:ascii="Times New Roman" w:hAnsi="Times New Roman" w:cs="Times New Roman"/>
          <w:sz w:val="28"/>
          <w:szCs w:val="28"/>
        </w:rPr>
        <w:t>о предоставлении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услуги, а также заявление об устранении ошибки и (или) опечатки в выданных по результатам предоставления муниципальной услуги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по своему выбору одним из следующих способов:</w:t>
      </w:r>
    </w:p>
    <w:p w:rsidR="00926A6C" w:rsidRPr="004D055F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) </w:t>
      </w:r>
      <w:r w:rsidRPr="004D055F">
        <w:rPr>
          <w:rFonts w:ascii="Times New Roman" w:hAnsi="Times New Roman" w:cs="Times New Roman"/>
          <w:sz w:val="28"/>
          <w:szCs w:val="28"/>
        </w:rPr>
        <w:t>почтовым сообщением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в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дминистрацию по адресу: 680504, р.п. Корфовский, ул.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>, д. 19;</w:t>
      </w:r>
    </w:p>
    <w:p w:rsidR="00926A6C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2) при личном обращении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дминистрацию в часы приема по адресу: 680504, р.п. Корфовский, ул.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>, д. 19</w:t>
      </w:r>
      <w:r w:rsidR="00F8682B">
        <w:rPr>
          <w:rFonts w:ascii="Times New Roman" w:hAnsi="Times New Roman" w:cs="Times New Roman"/>
          <w:sz w:val="28"/>
          <w:szCs w:val="28"/>
        </w:rPr>
        <w:t>,</w:t>
      </w:r>
      <w:r w:rsidR="000C0238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4D055F">
        <w:rPr>
          <w:rFonts w:ascii="Times New Roman" w:hAnsi="Times New Roman" w:cs="Times New Roman"/>
          <w:sz w:val="28"/>
          <w:szCs w:val="28"/>
        </w:rPr>
        <w:t xml:space="preserve"> 4. Часы приема: вторник и четверг с 08.00 до 17.00, обед с 12.00 до 13.00;</w:t>
      </w:r>
    </w:p>
    <w:p w:rsidR="00FD4D3B" w:rsidRPr="00D8490E" w:rsidRDefault="00FD4D3B" w:rsidP="00D8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44">
        <w:rPr>
          <w:rFonts w:ascii="Times New Roman" w:hAnsi="Times New Roman" w:cs="Times New Roman"/>
          <w:sz w:val="28"/>
          <w:szCs w:val="28"/>
        </w:rPr>
        <w:t>3) направлением на электронную почту</w:t>
      </w:r>
      <w:r w:rsidR="00703D44">
        <w:rPr>
          <w:rFonts w:ascii="Times New Roman" w:hAnsi="Times New Roman" w:cs="Times New Roman"/>
          <w:sz w:val="28"/>
          <w:szCs w:val="28"/>
        </w:rPr>
        <w:t xml:space="preserve"> Администрации: </w:t>
      </w:r>
      <w:r w:rsidR="00703D44" w:rsidRPr="00D8490E">
        <w:rPr>
          <w:rFonts w:ascii="Times New Roman" w:hAnsi="Times New Roman" w:cs="Times New Roman"/>
          <w:sz w:val="28"/>
          <w:szCs w:val="28"/>
        </w:rPr>
        <w:t>korf</w:t>
      </w:r>
      <w:r w:rsidR="00D8490E" w:rsidRPr="00D8490E">
        <w:rPr>
          <w:rFonts w:ascii="Times New Roman" w:hAnsi="Times New Roman" w:cs="Times New Roman"/>
          <w:sz w:val="28"/>
          <w:szCs w:val="28"/>
        </w:rPr>
        <w:t>adm@list.ru;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через официальный сайт Администрации в сети Интернет (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.admikorfovskoe.ru);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через единый Интернет-портал государственных и муниципальных услуг (функций) Российской Федерации (www.gosuslugi.ru);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через Интернет-портал государственных и муниципальных услуг Хабаровского края (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.pgu.khv.gov.ru);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через филиалы многофункциональных центров предоставления государственных и муниципальных услуг, организованных на базе государственного казенного учреждения «Оператор систем электронного правительства Хабаровского края» (далее – многофункциональный центр). </w:t>
      </w: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об адресах филиалов многофункциональных центров и времени их работы можно получить на официальном Интернет-портале многофункциональных центров Хабаровского края www.mfc27.ru или по 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единому телефону центра телефонного обслуживания населения: 8-800-100-42-12.</w:t>
      </w:r>
      <w:proofErr w:type="gramEnd"/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многофункциональном центре осуществляется после обращения заявителя с соответствующим заявлением, а взаимодействие с Администрацией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8490E" w:rsidRPr="00D8490E" w:rsidRDefault="00D8490E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1.4 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353)</w:t>
      </w:r>
    </w:p>
    <w:p w:rsidR="00926A6C" w:rsidRPr="004D055F" w:rsidRDefault="00926A6C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1.5. Порядок информирования о правилах предоставления муниципальной услуги:</w:t>
      </w:r>
    </w:p>
    <w:p w:rsidR="00DE4BB4" w:rsidRPr="004D055F" w:rsidRDefault="00DE4BB4" w:rsidP="00926A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1.5.1. </w:t>
      </w:r>
      <w:r w:rsidR="00AE18B2" w:rsidRPr="004D055F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можно получить: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1) непосредственно 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 xml:space="preserve">дминистрации по адресу: р.п. Корфовский, ул.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>, д. 19</w:t>
      </w:r>
      <w:r w:rsidR="000C0238">
        <w:rPr>
          <w:rFonts w:ascii="Times New Roman" w:hAnsi="Times New Roman" w:cs="Times New Roman"/>
          <w:sz w:val="28"/>
          <w:szCs w:val="28"/>
        </w:rPr>
        <w:t>, кабинет</w:t>
      </w:r>
      <w:r w:rsidRPr="004D055F">
        <w:rPr>
          <w:rFonts w:ascii="Times New Roman" w:hAnsi="Times New Roman" w:cs="Times New Roman"/>
          <w:sz w:val="28"/>
          <w:szCs w:val="28"/>
        </w:rPr>
        <w:t xml:space="preserve"> 4. Часы приема: вторник и четверг с 08.00 до 17.00, обед с 12.00 до 13.00;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 по номерам: 49-22-98, электронной почты: korfadm@list.ru;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3) на информационных стендах </w:t>
      </w:r>
      <w:r w:rsidR="009847E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4) направив письменное обращение Администрацию по адресу: р.п. Корфовский, ул.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>, д. 19;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5) в сети Интернет: на официальном сайте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 (</w:t>
      </w:r>
      <w:r w:rsidR="00AA6A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A6A80" w:rsidRPr="00AA6A80">
        <w:rPr>
          <w:rFonts w:ascii="Times New Roman" w:hAnsi="Times New Roman" w:cs="Times New Roman"/>
          <w:sz w:val="28"/>
          <w:szCs w:val="28"/>
        </w:rPr>
        <w:t>.</w:t>
      </w:r>
      <w:r w:rsidRPr="004D055F">
        <w:rPr>
          <w:rFonts w:ascii="Times New Roman" w:hAnsi="Times New Roman" w:cs="Times New Roman"/>
          <w:sz w:val="28"/>
          <w:szCs w:val="28"/>
        </w:rPr>
        <w:t>admikorfovskoe.ru).</w:t>
      </w:r>
    </w:p>
    <w:p w:rsidR="00AE18B2" w:rsidRPr="004D055F" w:rsidRDefault="00DE4BB4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1.5.2. </w:t>
      </w:r>
      <w:r w:rsidR="00AE18B2" w:rsidRPr="004D055F">
        <w:rPr>
          <w:rFonts w:ascii="Times New Roman" w:hAnsi="Times New Roman" w:cs="Times New Roman"/>
          <w:sz w:val="28"/>
          <w:szCs w:val="28"/>
        </w:rPr>
        <w:t>На информационных стендах, размещенных в</w:t>
      </w:r>
      <w:r w:rsidR="000C0238">
        <w:rPr>
          <w:rFonts w:ascii="Times New Roman" w:hAnsi="Times New Roman" w:cs="Times New Roman"/>
          <w:sz w:val="28"/>
          <w:szCs w:val="28"/>
        </w:rPr>
        <w:t xml:space="preserve"> здании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AE18B2" w:rsidRPr="004D055F">
        <w:rPr>
          <w:rFonts w:ascii="Times New Roman" w:hAnsi="Times New Roman" w:cs="Times New Roman"/>
          <w:sz w:val="28"/>
          <w:szCs w:val="28"/>
        </w:rPr>
        <w:t>дминистрации,</w:t>
      </w:r>
      <w:r w:rsidR="000C0238">
        <w:rPr>
          <w:rFonts w:ascii="Times New Roman" w:hAnsi="Times New Roman" w:cs="Times New Roman"/>
          <w:sz w:val="28"/>
          <w:szCs w:val="28"/>
        </w:rPr>
        <w:t xml:space="preserve"> и</w:t>
      </w:r>
      <w:r w:rsidR="00703D44">
        <w:rPr>
          <w:rFonts w:ascii="Times New Roman" w:hAnsi="Times New Roman" w:cs="Times New Roman"/>
          <w:sz w:val="28"/>
          <w:szCs w:val="28"/>
        </w:rPr>
        <w:t xml:space="preserve"> </w:t>
      </w:r>
      <w:r w:rsidR="00AE18B2" w:rsidRPr="004D055F">
        <w:rPr>
          <w:rFonts w:ascii="Times New Roman" w:hAnsi="Times New Roman" w:cs="Times New Roman"/>
          <w:sz w:val="28"/>
          <w:szCs w:val="28"/>
        </w:rPr>
        <w:t>на официальном сайте (admikorfovskoe.ru) размещается следующая информация: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E18B2" w:rsidRPr="004D055F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регулирующих земельные правоотношения;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E18B2" w:rsidRPr="004D055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адреса, телефоны и время приема специалистов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AE18B2" w:rsidRPr="004D055F">
        <w:rPr>
          <w:rFonts w:ascii="Times New Roman" w:hAnsi="Times New Roman" w:cs="Times New Roman"/>
          <w:sz w:val="28"/>
          <w:szCs w:val="28"/>
        </w:rPr>
        <w:t>;</w:t>
      </w:r>
    </w:p>
    <w:p w:rsidR="00AE18B2" w:rsidRPr="004D055F" w:rsidRDefault="0003107C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E18B2" w:rsidRPr="004D055F">
        <w:rPr>
          <w:rFonts w:ascii="Times New Roman" w:hAnsi="Times New Roman" w:cs="Times New Roman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E18B2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1.5.3.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При ответах на устные обращения, в том числе телефонные звонки, по вопросам предоставления муниципальной услуги специалисты </w:t>
      </w:r>
      <w:r w:rsidR="00AA6A80">
        <w:rPr>
          <w:rFonts w:ascii="Times New Roman" w:hAnsi="Times New Roman" w:cs="Times New Roman"/>
          <w:sz w:val="28"/>
          <w:szCs w:val="28"/>
        </w:rPr>
        <w:t>А</w:t>
      </w:r>
      <w:r w:rsidR="00AE18B2" w:rsidRPr="004D055F">
        <w:rPr>
          <w:rFonts w:ascii="Times New Roman" w:hAnsi="Times New Roman" w:cs="Times New Roman"/>
          <w:sz w:val="28"/>
          <w:szCs w:val="28"/>
        </w:rPr>
        <w:t>дминистрации подробно информируют обратившихся. Ответ на телефонный звонок начинается с информации о фамилии, имени, отчестве</w:t>
      </w:r>
      <w:r w:rsidR="0040245F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 специалиста, принявшего телефонный звонок. </w:t>
      </w:r>
      <w:proofErr w:type="gramStart"/>
      <w:r w:rsidR="00AE18B2" w:rsidRPr="004D055F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</w:t>
      </w:r>
      <w:proofErr w:type="spellStart"/>
      <w:r w:rsidR="00AE18B2" w:rsidRPr="004D055F">
        <w:rPr>
          <w:rFonts w:ascii="Times New Roman" w:hAnsi="Times New Roman" w:cs="Times New Roman"/>
          <w:sz w:val="28"/>
          <w:szCs w:val="28"/>
        </w:rPr>
        <w:t>переадресуется</w:t>
      </w:r>
      <w:proofErr w:type="spellEnd"/>
      <w:r w:rsidR="00AE18B2" w:rsidRPr="004D055F">
        <w:rPr>
          <w:rFonts w:ascii="Times New Roman" w:hAnsi="Times New Roman" w:cs="Times New Roman"/>
          <w:sz w:val="28"/>
          <w:szCs w:val="28"/>
        </w:rPr>
        <w:t xml:space="preserve">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AE18B2" w:rsidRPr="004D055F" w:rsidRDefault="00DE4BB4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1.5.4. </w:t>
      </w:r>
      <w:r w:rsidR="00AE18B2" w:rsidRPr="004D055F">
        <w:rPr>
          <w:rFonts w:ascii="Times New Roman" w:hAnsi="Times New Roman" w:cs="Times New Roman"/>
          <w:sz w:val="28"/>
          <w:szCs w:val="28"/>
        </w:rPr>
        <w:t xml:space="preserve">На письменные обращения по вопросам предоставления муниципальной услуги ответ излагается в простой, четкой и понятной форме </w:t>
      </w:r>
      <w:r w:rsidR="00AE18B2" w:rsidRPr="004D055F">
        <w:rPr>
          <w:rFonts w:ascii="Times New Roman" w:hAnsi="Times New Roman" w:cs="Times New Roman"/>
          <w:sz w:val="28"/>
          <w:szCs w:val="28"/>
        </w:rPr>
        <w:lastRenderedPageBreak/>
        <w:t>и направляется в виде почтового отправления в адрес обратившегося лица с указанием фамилии, имени, отчества</w:t>
      </w:r>
      <w:r w:rsidR="006E35EA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AE18B2" w:rsidRPr="004D055F">
        <w:rPr>
          <w:rFonts w:ascii="Times New Roman" w:hAnsi="Times New Roman" w:cs="Times New Roman"/>
          <w:sz w:val="28"/>
          <w:szCs w:val="28"/>
        </w:rPr>
        <w:t>, номера телефона исполнителя.</w:t>
      </w:r>
    </w:p>
    <w:p w:rsidR="00AE18B2" w:rsidRPr="004D055F" w:rsidRDefault="00AE18B2" w:rsidP="00AE1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Срок ответа на письменное обращение составляет 30</w:t>
      </w:r>
      <w:r w:rsidR="009847E4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такого обращения в Администрации.</w:t>
      </w:r>
    </w:p>
    <w:p w:rsidR="00AE18B2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1.5.5. </w:t>
      </w:r>
      <w:r w:rsidR="00AE18B2" w:rsidRPr="004D055F">
        <w:rPr>
          <w:rFonts w:ascii="Times New Roman" w:hAnsi="Times New Roman" w:cs="Times New Roman"/>
          <w:sz w:val="28"/>
          <w:szCs w:val="28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адресу.</w:t>
      </w:r>
    </w:p>
    <w:p w:rsidR="0040245F" w:rsidRPr="004D055F" w:rsidRDefault="0040245F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C02CAC" w:rsidRDefault="00DE4BB4" w:rsidP="00AA6A80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DE4BB4" w:rsidRPr="00C02CAC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27"/>
      <w:bookmarkEnd w:id="7"/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услуги: </w:t>
      </w:r>
      <w:r w:rsidR="00CA3C6E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0EF2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</w:t>
      </w:r>
      <w:r w:rsidR="004D0CE1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(муниципальной)</w:t>
      </w:r>
      <w:r w:rsidR="001A0EF2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собственности, для создания фермерского хозяйства и осуществления его деятельности</w:t>
      </w:r>
      <w:r w:rsidR="00CA3C6E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муниципальная услуга).</w:t>
      </w:r>
    </w:p>
    <w:p w:rsidR="009F6A29" w:rsidRPr="00C02CAC" w:rsidRDefault="00DE4BB4" w:rsidP="009F6A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F6A29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услугу предоставляет </w:t>
      </w:r>
      <w:r w:rsidR="00AA6A80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F6A29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946" w:rsidRPr="00C02CAC" w:rsidRDefault="00F357D8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946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 предоставления муниципальной услуги являются:</w:t>
      </w:r>
    </w:p>
    <w:p w:rsidR="00005946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подготовка, подписание и направление заявителю для подписания проекта договора купли-продажи или договора аренды земельного участка из земель сельскохозяйственного назначения, находящегося в государственной</w:t>
      </w:r>
      <w:r w:rsidR="00D9532B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(муниципальной)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собственности, для осуществления фермерским хозяйством его деятельности (далее - проект договора купли-продажи или договора аренды земельного участка), если не требуется образование испрашиваемого земельного или уточнение его границ;</w:t>
      </w:r>
    </w:p>
    <w:p w:rsidR="00005946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принятие и направление решения </w:t>
      </w:r>
      <w:r w:rsidR="004D0CE1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земельного участка из земель сельскохозяйственного назначения, находящегося в государственной</w:t>
      </w:r>
      <w:r w:rsidR="004D0CE1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(муниципальной 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собственности, для осуществления фермерским хозяйством его деятельности при наличии хотя бы одного из оснований, предусмотренных статьей 39.16 Земельного кодекса Российской Федерации.</w:t>
      </w:r>
      <w:proofErr w:type="gramEnd"/>
    </w:p>
    <w:p w:rsidR="00005946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фактами, которыми заканчивается предоставление государственной услуги, являются:</w:t>
      </w:r>
    </w:p>
    <w:p w:rsidR="00005946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- при предоставлении земельного участка - вручение лично либо направление посредством портала, почтовой или электронной связи проекта договора купли-продажи или договора аренды земельного участка;</w:t>
      </w:r>
    </w:p>
    <w:p w:rsidR="00A8698E" w:rsidRPr="00C02CAC" w:rsidRDefault="00005946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отказе в предоставлении земельного участка - вручение лично либо направление посредством портала, почтовой или электронной связи решения </w:t>
      </w:r>
      <w:r w:rsidR="00A8698E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земельного участка.</w:t>
      </w:r>
    </w:p>
    <w:p w:rsidR="00DE4BB4" w:rsidRPr="00166F88" w:rsidRDefault="00F357D8" w:rsidP="000059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E4BB4" w:rsidRPr="00C02CA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</w:t>
      </w:r>
      <w:r w:rsidR="00DE4BB4" w:rsidRPr="00C56C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1.2 настоящего Административного регламента, в срок не более</w:t>
      </w:r>
      <w:r w:rsidR="00056733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733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тридцати</w:t>
      </w:r>
      <w:r w:rsidR="00056733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 момента поступления заявления </w:t>
      </w:r>
      <w:r w:rsidR="00A8698E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о приобретени</w:t>
      </w:r>
      <w:r w:rsidR="00C56C6D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698E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из земель сельскохозяйственного назначения </w:t>
      </w:r>
      <w:r w:rsidR="0026503A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землей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указанных в пунктах 2.5 или 2.6 настоящего Административного регламента (в том числе </w:t>
      </w:r>
      <w:r w:rsidR="00DE4BB4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форме электронного документа).</w:t>
      </w:r>
      <w:proofErr w:type="gramEnd"/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37"/>
      <w:bookmarkEnd w:id="8"/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получения земельного участка заявитель (представитель заявителя) подает в </w:t>
      </w:r>
      <w:r w:rsidR="00F357D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1B2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земельного участка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2.6.2. К заявлению о предоставлении земельного участка прилагаются: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02CAC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02CAC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02CAC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Документы, предусмотренные в пунктах 2.6.1 - 2.6.2 административного регламента, представляются заявителем (представителем заявителя) в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57D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лично, посредством портала, почтовой или электронной связи.</w:t>
      </w:r>
    </w:p>
    <w:p w:rsidR="00C56C6D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При личном обращении в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57D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предоставлением государственной услуги заявитель (представитель заявителя) предъявляет документ, удостоверяющий его личность.</w:t>
      </w:r>
    </w:p>
    <w:p w:rsidR="00DF6C9D" w:rsidRPr="00DF6C9D" w:rsidRDefault="00DF6C9D" w:rsidP="00DF6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2.6.5. </w:t>
      </w:r>
      <w:proofErr w:type="gramStart"/>
      <w:r w:rsidRPr="00DF6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получения результатов муниципальной услуги в отношении </w:t>
      </w:r>
      <w:r w:rsidRPr="00DF6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несовершеннолетнего, оформленных в форме документа на бумажном носителе, заявитель, являющийся законным представителем несовершеннолетнего, в момент подачи запроса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  <w:proofErr w:type="gramEnd"/>
    </w:p>
    <w:p w:rsidR="00DF6C9D" w:rsidRDefault="00DF6C9D" w:rsidP="00DF6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9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выдается законному представителю несовершеннолетнего, не являющемуся заявителем, с учетом требований настоящего Административного регламента лично в Администрации, либо способ получения ответа, указанный в заявлении, в сроки, установленные настоящим Административным регламентом, для заявителей.</w:t>
      </w:r>
    </w:p>
    <w:p w:rsidR="00DF6C9D" w:rsidRPr="00DF6C9D" w:rsidRDefault="00DF6C9D" w:rsidP="00DF6C9D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9" w:name="_GoBack"/>
      <w:r w:rsidRPr="00DF6C9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F6C9D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DF6C9D">
        <w:rPr>
          <w:rFonts w:ascii="Times New Roman" w:hAnsi="Times New Roman" w:cs="Times New Roman"/>
          <w:i/>
          <w:sz w:val="24"/>
          <w:szCs w:val="24"/>
        </w:rPr>
        <w:t xml:space="preserve">. 2.6.5 </w:t>
      </w:r>
      <w:proofErr w:type="gramStart"/>
      <w:r w:rsidRPr="00DF6C9D">
        <w:rPr>
          <w:rFonts w:ascii="Times New Roman" w:hAnsi="Times New Roman" w:cs="Times New Roman"/>
          <w:i/>
          <w:sz w:val="24"/>
          <w:szCs w:val="24"/>
        </w:rPr>
        <w:t>введен</w:t>
      </w:r>
      <w:proofErr w:type="gramEnd"/>
      <w:r w:rsidRPr="00DF6C9D">
        <w:rPr>
          <w:rFonts w:ascii="Times New Roman" w:hAnsi="Times New Roman" w:cs="Times New Roman"/>
          <w:i/>
          <w:sz w:val="24"/>
          <w:szCs w:val="24"/>
        </w:rPr>
        <w:t xml:space="preserve"> постановлением от 28.11.2024 № 354)</w:t>
      </w:r>
    </w:p>
    <w:bookmarkEnd w:id="9"/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Исчерпывающий перечень документов, необходимых для предоставления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находятся в распоряжении иных органов и организаций и которые заявитель вправе представить в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</w:t>
      </w:r>
      <w:r w:rsidR="00F357D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межведомственного взаимодействия </w:t>
      </w:r>
      <w:r w:rsidR="004024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CC2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запрашивает следующие документы: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- кадастровый паспорт испрашиваемого земельного участка либо кадастровую выписку об испрашиваемом земельном участке;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выписку из Единого государственного реестра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правах на приобретаемый земельный участок либо уведомление об отсутствии в Едином государственном реестре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запрашиваемых сведений о зарегистрированных правах на указанный земельный участок;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- 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в настоящем подразделе, заявитель (представитель заявителя) вправе представить по собственной инициативе в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2CC2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заявителем (представителем заявителя) предусмотренных в настоящем подразделе документов не является основанием для отказа в предоставлении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C56C6D" w:rsidRPr="00166F88" w:rsidRDefault="00C56C6D" w:rsidP="006E35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2.8. Указание на запрет требовать от заявителя документы и информацию или осуществления действий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заявителя: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62519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муниципальными правовыми актами находятся в распоряжении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198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proofErr w:type="gramEnd"/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или муниципальных услуг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90E" w:rsidRPr="00D8490E" w:rsidRDefault="00D8490E" w:rsidP="00D8490E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D8490E">
        <w:rPr>
          <w:color w:val="000000" w:themeColor="text1"/>
          <w:sz w:val="28"/>
          <w:szCs w:val="28"/>
        </w:rPr>
        <w:t>2.9.</w:t>
      </w:r>
      <w:r w:rsidRPr="00D8490E">
        <w:rPr>
          <w:color w:val="000000"/>
          <w:sz w:val="28"/>
          <w:szCs w:val="28"/>
        </w:rPr>
        <w:t xml:space="preserve"> Основания для отказа в приеме заявления и документов: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приеме документов, необходимых для предоставления муниципальной услуги: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приеме заявления и прилагаемых к нему документов является их несоответствие положениям, предусмотренным пунктами 1 и 2 статьи 39.17 Земельного кодекса Российской Федерации.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повторном обращении в Администрацию за получением муниципальной услуги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установленных Федеральным законом № 210-ФЗ.</w:t>
      </w:r>
    </w:p>
    <w:p w:rsidR="00D8490E" w:rsidRPr="00D8490E" w:rsidRDefault="00D8490E" w:rsidP="00D8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п. 2.9 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353)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Исчерпывающий перечень оснований для приостановления или отказа в предоставлении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C56C6D" w:rsidRPr="00166F88" w:rsidRDefault="00625198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2.10.1. </w:t>
      </w:r>
      <w:r w:rsidR="00C56C6D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приостановления предоставления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56C6D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законодательством Российской Федерации не предусмотрены.</w:t>
      </w:r>
    </w:p>
    <w:p w:rsidR="00C56C6D" w:rsidRPr="00166F88" w:rsidRDefault="00C56C6D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2.10.2. Основаниями для отказа в предоставлении земельного участка являются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</w:p>
    <w:p w:rsidR="00DE4BB4" w:rsidRDefault="00DE4BB4" w:rsidP="00C56C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B24086"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Заявитель вправе повторно направить заявление с приложенными к нему документами после устранения обстоятельств, послуживших основанием для вынесения решения об отказе в предоставлении муниципальной услуги, при этом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датой </w:t>
      </w:r>
      <w:proofErr w:type="gramStart"/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>начала исчисления срока предоставления муниципальной услуги</w:t>
      </w:r>
      <w:proofErr w:type="gramEnd"/>
      <w:r w:rsidRPr="00166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дата повторной регистрации заявления.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отказ в предоставлении муниципальной услуги по основаниям, не указанным в первоначальном отказе в предоставлении муниципальной услуги, не допускается</w:t>
      </w: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бзац введен постановлением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 11.12.2018 № 353)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EF27DA" w:rsidRPr="00EF27DA" w:rsidRDefault="00DE4BB4" w:rsidP="00EF27DA">
      <w:pPr>
        <w:pStyle w:val="Standard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bookmarkStart w:id="10" w:name="P232"/>
      <w:bookmarkEnd w:id="10"/>
      <w:r w:rsidRPr="00DF6C9D">
        <w:rPr>
          <w:rFonts w:cs="Times New Roman"/>
          <w:color w:val="auto"/>
          <w:sz w:val="28"/>
          <w:szCs w:val="28"/>
          <w:lang w:val="ru-RU"/>
        </w:rPr>
        <w:t>2.1</w:t>
      </w:r>
      <w:r w:rsidR="00B24086" w:rsidRPr="00DF6C9D">
        <w:rPr>
          <w:rFonts w:cs="Times New Roman"/>
          <w:color w:val="auto"/>
          <w:sz w:val="28"/>
          <w:szCs w:val="28"/>
          <w:lang w:val="ru-RU"/>
        </w:rPr>
        <w:t>3</w:t>
      </w:r>
      <w:r w:rsidRPr="00DF6C9D">
        <w:rPr>
          <w:rFonts w:cs="Times New Roman"/>
          <w:color w:val="auto"/>
          <w:sz w:val="28"/>
          <w:szCs w:val="28"/>
          <w:lang w:val="ru-RU"/>
        </w:rPr>
        <w:t xml:space="preserve">. </w:t>
      </w:r>
      <w:r w:rsidR="00EF27DA" w:rsidRPr="00EF27DA">
        <w:rPr>
          <w:rFonts w:cs="Times New Roman"/>
          <w:color w:val="auto"/>
          <w:sz w:val="28"/>
          <w:szCs w:val="28"/>
          <w:lang w:val="ru-RU"/>
        </w:rPr>
        <w:t>Регистрация заявления о предоставлении муниципальной услуги осуществляется в день поступления.</w:t>
      </w:r>
    </w:p>
    <w:p w:rsidR="00EF27DA" w:rsidRPr="00EF27DA" w:rsidRDefault="00EF27DA" w:rsidP="00EF27DA">
      <w:pPr>
        <w:pStyle w:val="Standard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F27DA">
        <w:rPr>
          <w:rFonts w:cs="Times New Roman"/>
          <w:color w:val="auto"/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- 30 минут.</w:t>
      </w:r>
    </w:p>
    <w:p w:rsidR="00EF27DA" w:rsidRPr="00EF27DA" w:rsidRDefault="00EF27DA" w:rsidP="00EF27DA">
      <w:pPr>
        <w:pStyle w:val="Standard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F27DA">
        <w:rPr>
          <w:rFonts w:cs="Times New Roman"/>
          <w:color w:val="auto"/>
          <w:sz w:val="28"/>
          <w:szCs w:val="28"/>
          <w:lang w:val="ru-RU"/>
        </w:rPr>
        <w:t>Право первоочередного приема главой городского поселения, должностными лицами Администрации, муниципальными служащими, специалистами, ответственными за предоставление муниципальной услуги, имеют: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t>1) ветераны и инвалиды Великой Отечественной войны, ветераны и инвалиды боевых действий;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t>2) инвалиды I и II групп, члены семей, имеющих детей-инвалидов;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t>4) родители, пришедшие на прием с детьми в возрасте до трех лет (включительно);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t>5) граждане старше 70 лет;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lastRenderedPageBreak/>
        <w:t>6) реабилитированные лица и лица, признанные пострадавшими от политических репрессий;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7DA">
        <w:rPr>
          <w:rFonts w:ascii="Times New Roman" w:hAnsi="Times New Roman" w:cs="Times New Roman"/>
          <w:sz w:val="28"/>
          <w:szCs w:val="28"/>
        </w:rPr>
        <w:t>7) граждане, подвергшиеся воздействию радиации вследствие чернобыльской и других радиационных аварий и катастроф;</w:t>
      </w:r>
      <w:proofErr w:type="gramEnd"/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t>8) лица, призванные на военную службу по мобилизации в Вооруженные Силы Российской Федерации;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7DA">
        <w:rPr>
          <w:rFonts w:ascii="Times New Roman" w:hAnsi="Times New Roman" w:cs="Times New Roman"/>
          <w:sz w:val="28"/>
          <w:szCs w:val="28"/>
        </w:rPr>
        <w:t>9)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  <w:proofErr w:type="gramEnd"/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t>10) 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EF27DA" w:rsidRPr="00EF27DA" w:rsidRDefault="00EF27DA" w:rsidP="00EF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DA">
        <w:rPr>
          <w:rFonts w:ascii="Times New Roman" w:hAnsi="Times New Roman" w:cs="Times New Roman"/>
          <w:sz w:val="28"/>
          <w:szCs w:val="28"/>
        </w:rPr>
        <w:t>11) члены семьи лиц, указанных в подпунктах 8 - 10 настоящего пункта, определенные в соответствии с пунктом 5 статьи 2 Федерального закона от 27.05.1998 № 76-ФЗ «О статусе военнослужащих».</w:t>
      </w:r>
    </w:p>
    <w:p w:rsidR="00EF27DA" w:rsidRDefault="00EF27DA" w:rsidP="00EF27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7D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F27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27DA">
        <w:rPr>
          <w:rFonts w:ascii="Times New Roman" w:hAnsi="Times New Roman" w:cs="Times New Roman"/>
          <w:sz w:val="28"/>
          <w:szCs w:val="28"/>
        </w:rPr>
        <w:t xml:space="preserve"> если правом на личный прием в первоочередном порядке одновременно обладают несколько граждан, прием указанных граждан производится в порядке их явки на личный прием граждан.</w:t>
      </w:r>
      <w:r w:rsidRPr="005863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4BB4" w:rsidRPr="00586356" w:rsidRDefault="00586356" w:rsidP="00EF27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56">
        <w:rPr>
          <w:rFonts w:ascii="Times New Roman" w:hAnsi="Times New Roman" w:cs="Times New Roman"/>
          <w:i/>
          <w:sz w:val="24"/>
          <w:szCs w:val="24"/>
        </w:rPr>
        <w:t>(п. 2.13 в ред. постановлени</w:t>
      </w:r>
      <w:r w:rsidR="00EF27DA">
        <w:rPr>
          <w:rFonts w:ascii="Times New Roman" w:hAnsi="Times New Roman" w:cs="Times New Roman"/>
          <w:i/>
          <w:sz w:val="24"/>
          <w:szCs w:val="24"/>
        </w:rPr>
        <w:t>й</w:t>
      </w:r>
      <w:r w:rsidRPr="00586356">
        <w:rPr>
          <w:rFonts w:ascii="Times New Roman" w:hAnsi="Times New Roman" w:cs="Times New Roman"/>
          <w:i/>
          <w:sz w:val="24"/>
          <w:szCs w:val="24"/>
        </w:rPr>
        <w:t xml:space="preserve"> от 15.09.2021 № 282</w:t>
      </w:r>
      <w:r w:rsidR="00EF27DA">
        <w:rPr>
          <w:rFonts w:ascii="Times New Roman" w:hAnsi="Times New Roman" w:cs="Times New Roman"/>
          <w:i/>
          <w:sz w:val="24"/>
          <w:szCs w:val="24"/>
        </w:rPr>
        <w:t>, от 18.05.2023 № 115</w:t>
      </w:r>
      <w:r w:rsidRPr="00586356">
        <w:rPr>
          <w:rFonts w:ascii="Times New Roman" w:hAnsi="Times New Roman" w:cs="Times New Roman"/>
          <w:i/>
          <w:sz w:val="24"/>
          <w:szCs w:val="24"/>
        </w:rPr>
        <w:t>)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 Требования к местам исполнения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1139C0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>услуги, должны соответствовать санитарным правилам.</w:t>
      </w:r>
    </w:p>
    <w:p w:rsidR="00F43C83" w:rsidRPr="005D57CF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8A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</w:t>
      </w:r>
      <w:r w:rsidRPr="005D57CF">
        <w:rPr>
          <w:rFonts w:ascii="Times New Roman" w:hAnsi="Times New Roman" w:cs="Times New Roman"/>
          <w:sz w:val="28"/>
          <w:szCs w:val="28"/>
        </w:rPr>
        <w:t>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F43C83" w:rsidRPr="005D57CF" w:rsidRDefault="00F43C83" w:rsidP="00F43C83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5D57CF">
        <w:rPr>
          <w:sz w:val="28"/>
          <w:szCs w:val="28"/>
        </w:rPr>
        <w:t xml:space="preserve">Текст материалов, размещаемых на стендах, должен быть дублирован необходимой для инвалидов звуковой и зрительной информацией, а также надписями, знаками и иной текстовой и графической информацией знаков, выполненных рельефно-точечным шрифтом Брайля. К тексту должен быть обеспечен допуск </w:t>
      </w:r>
      <w:proofErr w:type="spellStart"/>
      <w:r w:rsidRPr="005D57CF">
        <w:rPr>
          <w:sz w:val="28"/>
          <w:szCs w:val="28"/>
        </w:rPr>
        <w:t>сурдопереводчика</w:t>
      </w:r>
      <w:proofErr w:type="spellEnd"/>
      <w:r w:rsidRPr="005D57CF">
        <w:rPr>
          <w:sz w:val="28"/>
          <w:szCs w:val="28"/>
        </w:rPr>
        <w:t xml:space="preserve"> и </w:t>
      </w:r>
      <w:proofErr w:type="spellStart"/>
      <w:r w:rsidRPr="005D57CF">
        <w:rPr>
          <w:sz w:val="28"/>
          <w:szCs w:val="28"/>
        </w:rPr>
        <w:t>тифлосурдопереводчика</w:t>
      </w:r>
      <w:proofErr w:type="spellEnd"/>
      <w:r w:rsidRPr="005D57CF">
        <w:rPr>
          <w:sz w:val="28"/>
          <w:szCs w:val="28"/>
        </w:rPr>
        <w:t>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7CF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заявлений, ожидания и проведения личного приема граждан оборудуются стульями, столами, обеспечиваются образцами заявлений </w:t>
      </w:r>
      <w:r w:rsidRPr="001139C0">
        <w:rPr>
          <w:rFonts w:ascii="Times New Roman" w:hAnsi="Times New Roman" w:cs="Times New Roman"/>
          <w:sz w:val="28"/>
          <w:szCs w:val="28"/>
        </w:rPr>
        <w:t>и канцелярскими принадлежностями для написания письменных обращений.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 xml:space="preserve">Кабинеты, предназначенные для приема заявителей, должны быть оборудованы стульями, столами, канцелярскими принадлежностями, </w:t>
      </w:r>
      <w:r w:rsidRPr="001139C0">
        <w:rPr>
          <w:rFonts w:ascii="Times New Roman" w:hAnsi="Times New Roman" w:cs="Times New Roman"/>
          <w:sz w:val="28"/>
          <w:szCs w:val="28"/>
        </w:rPr>
        <w:lastRenderedPageBreak/>
        <w:t>информационными табличками (вывесками) с указанием номера кабинета.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организовать исполнение услуги в полном объеме.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9C0">
        <w:rPr>
          <w:rFonts w:ascii="Times New Roman" w:hAnsi="Times New Roman" w:cs="Times New Roman"/>
          <w:sz w:val="28"/>
          <w:szCs w:val="28"/>
        </w:rPr>
        <w:t>Для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обеспечивается в том числе: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139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1139C0">
        <w:rPr>
          <w:rFonts w:ascii="Times New Roman" w:hAnsi="Times New Roman" w:cs="Times New Roman"/>
          <w:sz w:val="28"/>
          <w:szCs w:val="28"/>
        </w:rPr>
        <w:t>допуск в помещение,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139C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или с помощью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39C0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405398">
        <w:rPr>
          <w:rFonts w:ascii="Times New Roman" w:hAnsi="Times New Roman" w:cs="Times New Roman"/>
          <w:sz w:val="28"/>
          <w:szCs w:val="28"/>
        </w:rPr>
        <w:t>муниципальные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 xml:space="preserve">услуги, передвижения в месте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>услуги;</w:t>
      </w:r>
    </w:p>
    <w:p w:rsidR="00F43C83" w:rsidRPr="001139C0" w:rsidRDefault="00F43C83" w:rsidP="00F43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139C0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специалистов, предоставляющих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6E35EA" w:rsidRPr="001139C0">
        <w:rPr>
          <w:rFonts w:ascii="Times New Roman" w:hAnsi="Times New Roman" w:cs="Times New Roman"/>
          <w:sz w:val="28"/>
          <w:szCs w:val="28"/>
        </w:rPr>
        <w:t xml:space="preserve"> </w:t>
      </w:r>
      <w:r w:rsidRPr="001139C0">
        <w:rPr>
          <w:rFonts w:ascii="Times New Roman" w:hAnsi="Times New Roman" w:cs="Times New Roman"/>
          <w:sz w:val="28"/>
          <w:szCs w:val="28"/>
        </w:rPr>
        <w:t>услуги.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5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услуги:</w:t>
      </w:r>
    </w:p>
    <w:p w:rsidR="00DE4BB4" w:rsidRPr="004D055F" w:rsidRDefault="00D25E9D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4BB4" w:rsidRPr="004D05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- наличие различных способов получения информации о правилах предоставления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- короткое время ожидания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услуги;</w:t>
      </w:r>
    </w:p>
    <w:p w:rsidR="00DE4BB4" w:rsidRPr="004D055F" w:rsidRDefault="00314459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-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удобное территориальное расположение </w:t>
      </w:r>
      <w:r w:rsidR="00FF3F92">
        <w:rPr>
          <w:rFonts w:ascii="Times New Roman" w:hAnsi="Times New Roman" w:cs="Times New Roman"/>
          <w:sz w:val="28"/>
          <w:szCs w:val="28"/>
        </w:rPr>
        <w:t>Администрации</w:t>
      </w:r>
      <w:r w:rsidR="00DE4BB4" w:rsidRPr="004D055F">
        <w:rPr>
          <w:rFonts w:ascii="Times New Roman" w:hAnsi="Times New Roman" w:cs="Times New Roman"/>
          <w:sz w:val="28"/>
          <w:szCs w:val="28"/>
        </w:rPr>
        <w:t>;</w:t>
      </w:r>
    </w:p>
    <w:p w:rsidR="00DE4BB4" w:rsidRPr="004D055F" w:rsidRDefault="00D25E9D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BB4" w:rsidRPr="004D05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показателями качества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специалистов, предоставляющих услугу;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2.1</w:t>
      </w:r>
      <w:r w:rsidR="00B24086">
        <w:rPr>
          <w:rFonts w:ascii="Times New Roman" w:hAnsi="Times New Roman" w:cs="Times New Roman"/>
          <w:sz w:val="28"/>
          <w:szCs w:val="28"/>
        </w:rPr>
        <w:t>6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муниципальных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 в электронной форме:</w:t>
      </w:r>
    </w:p>
    <w:p w:rsidR="00DE4BB4" w:rsidRPr="004D055F" w:rsidRDefault="0092198A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доступность информации о перечне документов, необходимых для получения </w:t>
      </w:r>
      <w:r w:rsidR="006E35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E35EA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услуги, о режиме работы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3338AA">
        <w:rPr>
          <w:rFonts w:ascii="Times New Roman" w:hAnsi="Times New Roman" w:cs="Times New Roman"/>
          <w:sz w:val="28"/>
          <w:szCs w:val="28"/>
        </w:rPr>
        <w:t>дминистрации</w:t>
      </w:r>
      <w:r w:rsidR="00DE4BB4" w:rsidRPr="004D055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DE4BB4" w:rsidRPr="004D055F" w:rsidRDefault="0092198A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возможность заполнения заявителями заявления и иных документов, необходимых для получения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услуги, в электронной форме;</w:t>
      </w:r>
    </w:p>
    <w:p w:rsidR="00DE4BB4" w:rsidRPr="004D055F" w:rsidRDefault="0092198A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E4BB4" w:rsidRPr="004D055F">
        <w:rPr>
          <w:rFonts w:ascii="Times New Roman" w:hAnsi="Times New Roman" w:cs="Times New Roman"/>
          <w:sz w:val="28"/>
          <w:szCs w:val="28"/>
        </w:rPr>
        <w:t>возможность подачи заявителем с использованием информационно-</w:t>
      </w:r>
      <w:r w:rsidR="00DE4BB4" w:rsidRPr="004D055F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телекоммуникационных технологий заявления о предоставлении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услуги;</w:t>
      </w:r>
    </w:p>
    <w:p w:rsidR="00DE4BB4" w:rsidRPr="004D055F" w:rsidRDefault="0092198A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сведений о ходе выполнения заявления о предоставлении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>услуги в электронной форме;</w:t>
      </w:r>
    </w:p>
    <w:p w:rsidR="00DE4BB4" w:rsidRDefault="0092198A" w:rsidP="00D2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с использованием информационно-телекоммуникационных технологий электронной версии результатов предоставления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услуги, заверенной электронно-цифровой подписью (далее - ЭЦП), с обязательным получением документа на бумажном носителе в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DB14A7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="00D25E9D">
        <w:rPr>
          <w:rFonts w:ascii="Times New Roman" w:hAnsi="Times New Roman" w:cs="Times New Roman"/>
          <w:sz w:val="28"/>
          <w:szCs w:val="28"/>
        </w:rPr>
        <w:t>.</w:t>
      </w:r>
    </w:p>
    <w:p w:rsidR="00F43C83" w:rsidRPr="004D055F" w:rsidRDefault="00F43C83" w:rsidP="00D25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BB4" w:rsidRPr="004D055F" w:rsidRDefault="00DE4BB4" w:rsidP="00F43C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3.1. Максимальный срок предоставления муниципальной услуги составляет</w:t>
      </w:r>
      <w:r w:rsidR="00F43C83">
        <w:rPr>
          <w:rFonts w:ascii="Times New Roman" w:hAnsi="Times New Roman" w:cs="Times New Roman"/>
          <w:sz w:val="28"/>
          <w:szCs w:val="28"/>
        </w:rPr>
        <w:t xml:space="preserve"> 30</w:t>
      </w:r>
      <w:r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F43C83">
        <w:rPr>
          <w:rFonts w:ascii="Times New Roman" w:hAnsi="Times New Roman" w:cs="Times New Roman"/>
          <w:sz w:val="28"/>
          <w:szCs w:val="28"/>
        </w:rPr>
        <w:t>(</w:t>
      </w:r>
      <w:r w:rsidRPr="004D055F">
        <w:rPr>
          <w:rFonts w:ascii="Times New Roman" w:hAnsi="Times New Roman" w:cs="Times New Roman"/>
          <w:sz w:val="28"/>
          <w:szCs w:val="28"/>
        </w:rPr>
        <w:t>тридцать</w:t>
      </w:r>
      <w:r w:rsidR="00F43C83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3338A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047AC">
        <w:rPr>
          <w:rFonts w:ascii="Times New Roman" w:hAnsi="Times New Roman" w:cs="Times New Roman"/>
          <w:sz w:val="28"/>
          <w:szCs w:val="28"/>
        </w:rPr>
        <w:t>о предоставлении</w:t>
      </w:r>
      <w:r w:rsidR="006047AC" w:rsidRPr="006047AC">
        <w:rPr>
          <w:rFonts w:ascii="Times New Roman" w:hAnsi="Times New Roman" w:cs="Times New Roman"/>
          <w:sz w:val="28"/>
          <w:szCs w:val="28"/>
        </w:rPr>
        <w:t xml:space="preserve">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Pr="004D055F">
        <w:rPr>
          <w:rFonts w:ascii="Times New Roman" w:hAnsi="Times New Roman" w:cs="Times New Roman"/>
          <w:sz w:val="28"/>
          <w:szCs w:val="28"/>
        </w:rPr>
        <w:t>.</w:t>
      </w:r>
    </w:p>
    <w:p w:rsidR="006A455B" w:rsidRPr="006A455B" w:rsidRDefault="00DE4BB4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4"/>
      <w:bookmarkEnd w:id="11"/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DB14A7" w:rsidRPr="004D055F">
        <w:rPr>
          <w:rFonts w:ascii="Times New Roman" w:hAnsi="Times New Roman" w:cs="Times New Roman"/>
          <w:sz w:val="28"/>
          <w:szCs w:val="28"/>
        </w:rPr>
        <w:t>2</w:t>
      </w:r>
      <w:r w:rsidRPr="004D055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P283"/>
      <w:bookmarkEnd w:id="12"/>
      <w:r w:rsidR="006A455B" w:rsidRPr="006A455B">
        <w:rPr>
          <w:rFonts w:ascii="Times New Roman" w:hAnsi="Times New Roman" w:cs="Times New Roman"/>
          <w:sz w:val="28"/>
          <w:szCs w:val="28"/>
        </w:rPr>
        <w:t>Прием и регистрация заявления: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Основанием для начала данного административного действия является личное письменное обращение заявителя в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дминистрацию либо направление заявления в электронном виде или по почте.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данного административного действия является должностное лицо, ответственное за прием и регистрацию документов в </w:t>
      </w:r>
      <w:r w:rsidR="00102C59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</w:t>
      </w:r>
      <w:r w:rsidRPr="006A455B">
        <w:rPr>
          <w:rFonts w:ascii="Times New Roman" w:hAnsi="Times New Roman" w:cs="Times New Roman"/>
          <w:sz w:val="28"/>
          <w:szCs w:val="28"/>
        </w:rPr>
        <w:t>При личном обращении должностное лицо, ответственное за прием и регистрацию документов, удостоверяет личность заявителя, принимает и регистрирует заявление в поряд</w:t>
      </w:r>
      <w:r w:rsidR="00F43C83">
        <w:rPr>
          <w:rFonts w:ascii="Times New Roman" w:hAnsi="Times New Roman" w:cs="Times New Roman"/>
          <w:sz w:val="28"/>
          <w:szCs w:val="28"/>
        </w:rPr>
        <w:t>ке, установленном Администрацией</w:t>
      </w:r>
      <w:r w:rsidRPr="006A455B">
        <w:rPr>
          <w:rFonts w:ascii="Times New Roman" w:hAnsi="Times New Roman" w:cs="Times New Roman"/>
          <w:sz w:val="28"/>
          <w:szCs w:val="28"/>
        </w:rPr>
        <w:t>, ставит отметку в заявлен</w:t>
      </w:r>
      <w:proofErr w:type="gramStart"/>
      <w:r w:rsidRPr="006A455B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A455B">
        <w:rPr>
          <w:rFonts w:ascii="Times New Roman" w:hAnsi="Times New Roman" w:cs="Times New Roman"/>
          <w:sz w:val="28"/>
          <w:szCs w:val="28"/>
        </w:rPr>
        <w:t xml:space="preserve">го принятии и направляет зарегистрированное заявление главе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A455B">
        <w:rPr>
          <w:rFonts w:ascii="Times New Roman" w:hAnsi="Times New Roman" w:cs="Times New Roman"/>
          <w:sz w:val="28"/>
          <w:szCs w:val="28"/>
        </w:rPr>
        <w:t xml:space="preserve"> поселения на визирование.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электронном виде должностное лицо, ответственное за регистрацию, за прием документов, распечатывает соответствующее заявление, фиксирует факт его поступления в порядке, установленном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 xml:space="preserve">дминистрацией, направляет заявителю подтверждение о получении и направляет зарегистрированное заявление на визирование главе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3.2.5. </w:t>
      </w:r>
      <w:r w:rsidRPr="006A455B">
        <w:rPr>
          <w:rFonts w:ascii="Times New Roman" w:hAnsi="Times New Roman" w:cs="Times New Roman"/>
          <w:sz w:val="28"/>
          <w:szCs w:val="28"/>
        </w:rPr>
        <w:t>При поступлении заявления по почте заказным письмом с уведомлением о вручении должностное лицо, ответственное за прием документов, вскрывает конверт, регистрирует заявление в журнале регистрации и направляет зарегистрированное заявление на визирование главе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После получения визы главы городского поселения должностное лицо, ответственное за прием и регистрацию документов, направляет заявление в соответствии с визой главы городского поселения специалисту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>дминистрации, ответственному за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3.2.7. </w:t>
      </w:r>
      <w:r w:rsidRPr="006A455B">
        <w:rPr>
          <w:rFonts w:ascii="Times New Roman" w:hAnsi="Times New Roman" w:cs="Times New Roman"/>
          <w:sz w:val="28"/>
          <w:szCs w:val="28"/>
        </w:rPr>
        <w:t>Конечным результатом исполнения данной административной процедуры является регистрация письменного (электронного) обращения должностным лицом, ответственным за прием и регистрацию документов, и направление его, предоставляющий муниципальную услугу.</w:t>
      </w:r>
    </w:p>
    <w:p w:rsid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3.2.8. </w:t>
      </w:r>
      <w:r w:rsidRPr="006A455B">
        <w:rPr>
          <w:rFonts w:ascii="Times New Roman" w:hAnsi="Times New Roman" w:cs="Times New Roman"/>
          <w:sz w:val="28"/>
          <w:szCs w:val="28"/>
        </w:rPr>
        <w:t>Максимальный срок исполнения данного административного действия составляет 1</w:t>
      </w:r>
      <w:r w:rsidR="00F43C83">
        <w:rPr>
          <w:rFonts w:ascii="Times New Roman" w:hAnsi="Times New Roman" w:cs="Times New Roman"/>
          <w:sz w:val="28"/>
          <w:szCs w:val="28"/>
        </w:rPr>
        <w:t xml:space="preserve"> (один)</w:t>
      </w:r>
      <w:r w:rsidRPr="006A455B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:rsidR="006A455B" w:rsidRPr="006A455B" w:rsidRDefault="006A455B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2"/>
      <w:bookmarkEnd w:id="13"/>
      <w:r w:rsidRPr="006A455B">
        <w:rPr>
          <w:rFonts w:ascii="Times New Roman" w:hAnsi="Times New Roman" w:cs="Times New Roman"/>
          <w:sz w:val="28"/>
          <w:szCs w:val="28"/>
        </w:rPr>
        <w:t>3.3. Рассмотрение специалистом, предоставляющим муниципальную услугу, заявления:</w:t>
      </w:r>
    </w:p>
    <w:p w:rsidR="006A455B" w:rsidRPr="006A455B" w:rsidRDefault="006A455B" w:rsidP="006A45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3.3.1. </w:t>
      </w:r>
      <w:r w:rsidRPr="006A455B">
        <w:rPr>
          <w:rFonts w:ascii="Times New Roman" w:hAnsi="Times New Roman" w:cs="Times New Roman"/>
          <w:sz w:val="28"/>
          <w:szCs w:val="28"/>
        </w:rPr>
        <w:t xml:space="preserve">Исполнение заявлений производится специалистом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6A455B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proofErr w:type="gramStart"/>
      <w:r w:rsidRPr="006A455B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6A455B">
        <w:rPr>
          <w:rFonts w:ascii="Times New Roman" w:hAnsi="Times New Roman" w:cs="Times New Roman"/>
          <w:sz w:val="28"/>
          <w:szCs w:val="28"/>
        </w:rPr>
        <w:t xml:space="preserve"> муниципальную услугу, ответственными за выполнение данной работы согласно должностным инструкциям.</w:t>
      </w:r>
    </w:p>
    <w:p w:rsidR="00F32F06" w:rsidRDefault="00366C0C" w:rsidP="00366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r w:rsidR="006A455B" w:rsidRPr="006A455B">
        <w:rPr>
          <w:rFonts w:ascii="Times New Roman" w:hAnsi="Times New Roman" w:cs="Times New Roman"/>
          <w:sz w:val="28"/>
          <w:szCs w:val="28"/>
        </w:rPr>
        <w:t xml:space="preserve">Конечным результатом исполнения данной административной процедуры является подготовка письменного ответа по запрашиваемой информации. </w:t>
      </w:r>
    </w:p>
    <w:p w:rsidR="00F32F06" w:rsidRPr="00F32F06" w:rsidRDefault="00F32F06" w:rsidP="00F32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F06">
        <w:rPr>
          <w:rFonts w:ascii="Times New Roman" w:hAnsi="Times New Roman" w:cs="Times New Roman"/>
          <w:sz w:val="28"/>
          <w:szCs w:val="28"/>
        </w:rPr>
        <w:t>- подготовка, подписание и направление заявителю для подписания проекта договора купли-продажи или договора аренды земельного участка из земель сельскохозяйственного назначения, находящегося в государственной (муниципальной) собственности, для осуществления фермерским хозяйством его деятельности (далее - проект договора купли-продажи или договора аренды земельного участка), если не требуется образование испрашиваемого земельного или уточнение его границ;</w:t>
      </w:r>
    </w:p>
    <w:p w:rsidR="00F32F06" w:rsidRPr="00F32F06" w:rsidRDefault="00F32F06" w:rsidP="00F32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F06">
        <w:rPr>
          <w:rFonts w:ascii="Times New Roman" w:hAnsi="Times New Roman" w:cs="Times New Roman"/>
          <w:sz w:val="28"/>
          <w:szCs w:val="28"/>
        </w:rPr>
        <w:t>- принятие и направление решения Администрации об отказе в предоставлении земельного участка из земель сельскохозяйственного назначения, находящегося в государственной (муниципальной  собственности, для осуществления фермерским хозяйством его деятельности при наличии хотя бы одного из оснований, предусмотренных статьей 39.16 Земельного кодекса Российской Федерации.</w:t>
      </w:r>
      <w:proofErr w:type="gramEnd"/>
    </w:p>
    <w:p w:rsidR="00366C0C" w:rsidRDefault="00366C0C" w:rsidP="006A4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3.3.4. </w:t>
      </w:r>
      <w:r w:rsidR="006A455B" w:rsidRPr="006A455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данного административного действия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43C83">
        <w:rPr>
          <w:rFonts w:ascii="Times New Roman" w:hAnsi="Times New Roman" w:cs="Times New Roman"/>
          <w:sz w:val="28"/>
          <w:szCs w:val="28"/>
        </w:rPr>
        <w:t xml:space="preserve"> (тридцать)</w:t>
      </w:r>
      <w:r w:rsidR="006A455B" w:rsidRPr="006A455B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366C0C">
        <w:rPr>
          <w:rFonts w:ascii="Times New Roman" w:hAnsi="Times New Roman" w:cs="Times New Roman"/>
          <w:sz w:val="28"/>
          <w:szCs w:val="28"/>
        </w:rPr>
        <w:t>4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</w:t>
      </w:r>
      <w:r w:rsidR="00F43C83">
        <w:rPr>
          <w:rFonts w:ascii="Times New Roman" w:hAnsi="Times New Roman" w:cs="Times New Roman"/>
          <w:sz w:val="28"/>
          <w:szCs w:val="28"/>
        </w:rPr>
        <w:t>г</w:t>
      </w:r>
      <w:r w:rsidR="00FE3EA7" w:rsidRPr="004D055F">
        <w:rPr>
          <w:rFonts w:ascii="Times New Roman" w:hAnsi="Times New Roman" w:cs="Times New Roman"/>
          <w:sz w:val="28"/>
          <w:szCs w:val="28"/>
        </w:rPr>
        <w:t>лава городского поселения.</w:t>
      </w:r>
    </w:p>
    <w:p w:rsidR="00DE4BB4" w:rsidRPr="004D055F" w:rsidRDefault="00DE4BB4" w:rsidP="00366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3.</w:t>
      </w:r>
      <w:r w:rsidR="00366C0C">
        <w:rPr>
          <w:rFonts w:ascii="Times New Roman" w:hAnsi="Times New Roman" w:cs="Times New Roman"/>
          <w:sz w:val="28"/>
          <w:szCs w:val="28"/>
        </w:rPr>
        <w:t>5</w:t>
      </w:r>
      <w:r w:rsidRPr="004D055F">
        <w:rPr>
          <w:rFonts w:ascii="Times New Roman" w:hAnsi="Times New Roman" w:cs="Times New Roman"/>
          <w:sz w:val="28"/>
          <w:szCs w:val="28"/>
        </w:rPr>
        <w:t xml:space="preserve">.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</w:t>
      </w:r>
      <w:r w:rsidR="00F43C83">
        <w:rPr>
          <w:rFonts w:ascii="Times New Roman" w:hAnsi="Times New Roman" w:cs="Times New Roman"/>
          <w:sz w:val="28"/>
          <w:szCs w:val="28"/>
        </w:rPr>
        <w:t>15 (</w:t>
      </w:r>
      <w:r w:rsidRPr="004D055F">
        <w:rPr>
          <w:rFonts w:ascii="Times New Roman" w:hAnsi="Times New Roman" w:cs="Times New Roman"/>
          <w:sz w:val="28"/>
          <w:szCs w:val="28"/>
        </w:rPr>
        <w:t>пятнадцати</w:t>
      </w:r>
      <w:r w:rsidR="00F43C83">
        <w:rPr>
          <w:rFonts w:ascii="Times New Roman" w:hAnsi="Times New Roman" w:cs="Times New Roman"/>
          <w:sz w:val="28"/>
          <w:szCs w:val="28"/>
        </w:rPr>
        <w:t>)</w:t>
      </w:r>
      <w:r w:rsidRPr="004D055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24086" w:rsidRDefault="00B24086" w:rsidP="00FE3E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E4BB4" w:rsidRPr="004D055F" w:rsidRDefault="00DE4BB4" w:rsidP="00F43C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55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4D055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D055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r w:rsidR="00F4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</w:t>
      </w:r>
      <w:r w:rsidR="006E35EA">
        <w:rPr>
          <w:rFonts w:ascii="Times New Roman" w:hAnsi="Times New Roman" w:cs="Times New Roman"/>
          <w:sz w:val="28"/>
          <w:szCs w:val="28"/>
        </w:rPr>
        <w:t>административных процедур (действий)</w:t>
      </w:r>
      <w:r w:rsidRPr="004D055F">
        <w:rPr>
          <w:rFonts w:ascii="Times New Roman" w:hAnsi="Times New Roman" w:cs="Times New Roman"/>
          <w:sz w:val="28"/>
          <w:szCs w:val="28"/>
        </w:rPr>
        <w:t>, определенных настоящим</w:t>
      </w:r>
      <w:r w:rsidR="00D85537">
        <w:rPr>
          <w:rFonts w:ascii="Times New Roman" w:hAnsi="Times New Roman" w:cs="Times New Roman"/>
          <w:sz w:val="28"/>
          <w:szCs w:val="28"/>
        </w:rPr>
        <w:t xml:space="preserve"> Административным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регламентом, осуществляется в форме регулярного мониторинга соблюдения ответственными 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дминистрации положений настоящего Административного регламента и нормативных правовых актов, устанавливающих требования к предоставлению муниципальной услуги. </w:t>
      </w:r>
    </w:p>
    <w:p w:rsidR="00DE4BB4" w:rsidRPr="004D055F" w:rsidRDefault="00DE4BB4" w:rsidP="00FE3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61"/>
      <w:bookmarkEnd w:id="14"/>
      <w:r w:rsidRPr="004D055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E3EA7" w:rsidRPr="004D055F">
        <w:rPr>
          <w:rFonts w:ascii="Times New Roman" w:hAnsi="Times New Roman" w:cs="Times New Roman"/>
          <w:sz w:val="28"/>
          <w:szCs w:val="28"/>
        </w:rPr>
        <w:t xml:space="preserve">.2. Текущий контроль проводится </w:t>
      </w:r>
      <w:r w:rsidR="00F43C83">
        <w:rPr>
          <w:rFonts w:ascii="Times New Roman" w:hAnsi="Times New Roman" w:cs="Times New Roman"/>
          <w:sz w:val="28"/>
          <w:szCs w:val="28"/>
        </w:rPr>
        <w:t>г</w:t>
      </w:r>
      <w:r w:rsidR="00FE3EA7" w:rsidRPr="004D055F">
        <w:rPr>
          <w:rFonts w:ascii="Times New Roman" w:hAnsi="Times New Roman" w:cs="Times New Roman"/>
          <w:sz w:val="28"/>
          <w:szCs w:val="28"/>
        </w:rPr>
        <w:t>лавой городского поселения.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4.3. Периодичность осуществления текущего контроля устанавливается лиц</w:t>
      </w:r>
      <w:r w:rsidR="00FE3EA7" w:rsidRPr="004D055F">
        <w:rPr>
          <w:rFonts w:ascii="Times New Roman" w:hAnsi="Times New Roman" w:cs="Times New Roman"/>
          <w:sz w:val="28"/>
          <w:szCs w:val="28"/>
        </w:rPr>
        <w:t>ом</w:t>
      </w:r>
      <w:r w:rsidRPr="004D055F">
        <w:rPr>
          <w:rFonts w:ascii="Times New Roman" w:hAnsi="Times New Roman" w:cs="Times New Roman"/>
          <w:sz w:val="28"/>
          <w:szCs w:val="28"/>
        </w:rPr>
        <w:t>, указанным в пункте 4.2 настоящего</w:t>
      </w:r>
      <w:r w:rsidR="00D8553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регламента, но не менее двух раз в год.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DE4BB4" w:rsidRPr="004D055F" w:rsidRDefault="00FE3EA7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1) </w:t>
      </w:r>
      <w:r w:rsidR="00DE4BB4" w:rsidRPr="004D055F">
        <w:rPr>
          <w:rFonts w:ascii="Times New Roman" w:hAnsi="Times New Roman" w:cs="Times New Roman"/>
          <w:sz w:val="28"/>
          <w:szCs w:val="28"/>
        </w:rPr>
        <w:t>соблюдение порядка и сроков предоставления муниципальной услуги;</w:t>
      </w:r>
    </w:p>
    <w:p w:rsidR="00DE4BB4" w:rsidRPr="004D055F" w:rsidRDefault="00FE3EA7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2) </w:t>
      </w:r>
      <w:r w:rsidR="00DE4BB4" w:rsidRPr="004D055F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4.4. По результатам текущего контроля лиц</w:t>
      </w:r>
      <w:r w:rsidR="00FE3EA7" w:rsidRPr="004D055F">
        <w:rPr>
          <w:rFonts w:ascii="Times New Roman" w:hAnsi="Times New Roman" w:cs="Times New Roman"/>
          <w:sz w:val="28"/>
          <w:szCs w:val="28"/>
        </w:rPr>
        <w:t>ом</w:t>
      </w:r>
      <w:r w:rsidRPr="004D055F">
        <w:rPr>
          <w:rFonts w:ascii="Times New Roman" w:hAnsi="Times New Roman" w:cs="Times New Roman"/>
          <w:sz w:val="28"/>
          <w:szCs w:val="28"/>
        </w:rPr>
        <w:t>, указанным в пункте 4.2 настоящего</w:t>
      </w:r>
      <w:r w:rsidR="00F43C83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регламента, даются указания по устранению выявленных </w:t>
      </w:r>
      <w:r w:rsidR="006E35EA" w:rsidRPr="004D055F">
        <w:rPr>
          <w:rFonts w:ascii="Times New Roman" w:hAnsi="Times New Roman" w:cs="Times New Roman"/>
          <w:sz w:val="28"/>
          <w:szCs w:val="28"/>
        </w:rPr>
        <w:t>нарушений,</w:t>
      </w:r>
      <w:r w:rsidRPr="004D055F">
        <w:rPr>
          <w:rFonts w:ascii="Times New Roman" w:hAnsi="Times New Roman" w:cs="Times New Roman"/>
          <w:sz w:val="28"/>
          <w:szCs w:val="28"/>
        </w:rPr>
        <w:t xml:space="preserve"> и контролируется их устранение.</w:t>
      </w:r>
    </w:p>
    <w:p w:rsidR="008B7556" w:rsidRPr="004D055F" w:rsidRDefault="008B7556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4.5. 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включает в себя, помимо текущего контроля, проведение плановых и внеплановых проверок главой городского поселения.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месячных планов работы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>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4.6. В случае выявления в результате осуществления </w:t>
      </w:r>
      <w:proofErr w:type="gramStart"/>
      <w:r w:rsidRPr="004D05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055F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85537" w:rsidRPr="00D85537">
        <w:rPr>
          <w:rFonts w:ascii="Times New Roman" w:hAnsi="Times New Roman" w:cs="Times New Roman"/>
          <w:sz w:val="28"/>
          <w:szCs w:val="28"/>
        </w:rPr>
        <w:t xml:space="preserve"> </w:t>
      </w:r>
      <w:r w:rsidR="00D85537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Pr="004D055F">
        <w:rPr>
          <w:rFonts w:ascii="Times New Roman" w:hAnsi="Times New Roman" w:cs="Times New Roman"/>
          <w:sz w:val="28"/>
          <w:szCs w:val="28"/>
        </w:rPr>
        <w:t>услуги, несут персональную ответственность за исполнение административных процедур и соблюдение сроков, установленных настоящим</w:t>
      </w:r>
      <w:r w:rsidR="00D85537" w:rsidRPr="00D85537">
        <w:rPr>
          <w:rFonts w:ascii="Times New Roman" w:hAnsi="Times New Roman" w:cs="Times New Roman"/>
          <w:sz w:val="28"/>
          <w:szCs w:val="28"/>
        </w:rPr>
        <w:t xml:space="preserve"> </w:t>
      </w:r>
      <w:r w:rsidR="00D85537">
        <w:rPr>
          <w:rFonts w:ascii="Times New Roman" w:hAnsi="Times New Roman" w:cs="Times New Roman"/>
          <w:sz w:val="28"/>
          <w:szCs w:val="28"/>
        </w:rPr>
        <w:t>Административным</w:t>
      </w:r>
      <w:r w:rsidRPr="004D055F">
        <w:rPr>
          <w:rFonts w:ascii="Times New Roman" w:hAnsi="Times New Roman" w:cs="Times New Roman"/>
          <w:sz w:val="28"/>
          <w:szCs w:val="28"/>
        </w:rPr>
        <w:t xml:space="preserve"> регламентом.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 xml:space="preserve">4.8. Персональная ответственность должностных лиц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="008B7556" w:rsidRPr="004D055F">
        <w:rPr>
          <w:rFonts w:ascii="Times New Roman" w:hAnsi="Times New Roman" w:cs="Times New Roman"/>
          <w:sz w:val="28"/>
          <w:szCs w:val="28"/>
        </w:rPr>
        <w:t>дминистрации</w:t>
      </w:r>
      <w:r w:rsidRPr="004D055F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DE4BB4" w:rsidRPr="004D055F" w:rsidRDefault="008B7556" w:rsidP="00604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4.9. </w:t>
      </w:r>
      <w:proofErr w:type="gramStart"/>
      <w:r w:rsidR="00DE4BB4" w:rsidRPr="004D0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4BB4" w:rsidRPr="004D055F">
        <w:rPr>
          <w:rFonts w:ascii="Times New Roman" w:hAnsi="Times New Roman" w:cs="Times New Roman"/>
          <w:sz w:val="28"/>
          <w:szCs w:val="28"/>
        </w:rPr>
        <w:t xml:space="preserve"> соблюдением качества оказания </w:t>
      </w:r>
      <w:r w:rsidR="00405398">
        <w:rPr>
          <w:rFonts w:ascii="Times New Roman" w:hAnsi="Times New Roman" w:cs="Times New Roman"/>
          <w:sz w:val="28"/>
          <w:szCs w:val="28"/>
        </w:rPr>
        <w:t>муниципальной</w:t>
      </w:r>
      <w:r w:rsidR="00405398" w:rsidRPr="004D055F">
        <w:rPr>
          <w:rFonts w:ascii="Times New Roman" w:hAnsi="Times New Roman" w:cs="Times New Roman"/>
          <w:sz w:val="28"/>
          <w:szCs w:val="28"/>
        </w:rPr>
        <w:t xml:space="preserve"> 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047AC">
        <w:rPr>
          <w:rFonts w:ascii="Times New Roman" w:hAnsi="Times New Roman" w:cs="Times New Roman"/>
          <w:sz w:val="28"/>
          <w:szCs w:val="28"/>
        </w:rPr>
        <w:t>по п</w:t>
      </w:r>
      <w:r w:rsidR="006047AC" w:rsidRPr="006047AC">
        <w:rPr>
          <w:rFonts w:ascii="Times New Roman" w:hAnsi="Times New Roman" w:cs="Times New Roman"/>
          <w:sz w:val="28"/>
          <w:szCs w:val="28"/>
        </w:rPr>
        <w:t>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="00366C0C">
        <w:rPr>
          <w:rFonts w:ascii="Times New Roman" w:hAnsi="Times New Roman" w:cs="Times New Roman"/>
          <w:sz w:val="28"/>
          <w:szCs w:val="28"/>
        </w:rPr>
        <w:t>,</w:t>
      </w:r>
      <w:r w:rsidR="00DE4BB4" w:rsidRPr="004D055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D055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F43C83">
        <w:rPr>
          <w:rFonts w:ascii="Times New Roman" w:hAnsi="Times New Roman" w:cs="Times New Roman"/>
          <w:sz w:val="28"/>
          <w:szCs w:val="28"/>
        </w:rPr>
        <w:t>А</w:t>
      </w:r>
      <w:r w:rsidRPr="004D055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DE4BB4" w:rsidRPr="004D055F" w:rsidRDefault="00DE4BB4" w:rsidP="00C1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90E" w:rsidRPr="00D8490E" w:rsidRDefault="00FF3F92" w:rsidP="00D8490E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D8490E">
        <w:rPr>
          <w:b/>
          <w:sz w:val="28"/>
          <w:szCs w:val="28"/>
        </w:rPr>
        <w:t xml:space="preserve">5. </w:t>
      </w:r>
      <w:proofErr w:type="gramStart"/>
      <w:r w:rsidR="00D8490E" w:rsidRPr="00D8490E">
        <w:rPr>
          <w:b/>
          <w:bCs/>
          <w:color w:val="000000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D8490E" w:rsidRPr="00D8490E" w:rsidRDefault="00D8490E" w:rsidP="00D84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раздел 5 </w:t>
      </w:r>
      <w:r w:rsidRPr="00D8490E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от 11.12.2018 № 353)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Заявитель имеет право на досудебное (внесудебное) обжалование решений и действий (бездействия) Администрации, многофункционального центра либо соответствующего органа государственной власти (органа 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местного самоуправления) публично-правового образования, являющегося учредителем многофункционального центра (далее – учредитель многофункционального центра), а также их должностных лиц, муниципальных служащих, работников.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может обратиться с жалобой в следующих случаях: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  <w:proofErr w:type="gramEnd"/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истребования у заявителя при предоставлении муниципальной услуги документов и информации, отсутствие или недостоверность которых не указывались в первоначальном отказе приеме документов, необходимых 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предоставления муниципальной услуги, за исключением случаев, предусмотренных Федеральным законом № 210-ФЗ.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391"/>
      <w:bookmarkEnd w:id="15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Администрацию, многофункциональный центр, учредителю многофункционального центра.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решения, принятые главой городского поселения, подается на главы городского поселения и рассматривается главой городского поселения.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муниципальных служащих Администрации при предоставлении муниципальной услуги рассматривается главой городского поселения.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служащего, главы городского поселения, может быть направлена (подана) любым способом, указанным в пункте 1.4 настоящего Административного регламента.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96"/>
      <w:bookmarkEnd w:id="16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должна содержать: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Администрации, ее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ее должностного лица либо муниципального служащего,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</w:t>
      </w: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работника многофункционального центра;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многофункциональный центр, учредителю многофункционального центра,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ее регистрации.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Жалоба, поступившая в Администрацию, подлежит регистрации в день поступления.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403"/>
      <w:bookmarkEnd w:id="17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5.7. По результатам рассмотрения жалобы принимается одно из следующих решений: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актами. </w:t>
      </w:r>
      <w:proofErr w:type="gramEnd"/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удовлетворения жалобы, в ответе заявителю указывается о действиях, осуществляемых Администрацией, многофункциональным центром в целях незамедлительного устранения выявленных нарушений. Также приносятся извинения за доставленные </w:t>
      </w: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</w:t>
      </w:r>
      <w:proofErr w:type="gramEnd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удовлетворении жалобы отказывается. 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в удовлетворении жалобы, в ответе заявителю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Исчерпывающий перечень оснований для отказа в удовлетворении жалобы: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жалобы требованиям, установленным пунктом 5.5 настоящего Административного регламента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существу жалобы имеется вступивший в законную силу судебный акт.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лицу в соответствии с его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сайте Администрации и информационных стендах.</w:t>
      </w:r>
    </w:p>
    <w:p w:rsidR="00D8490E" w:rsidRPr="00D8490E" w:rsidRDefault="00D8490E" w:rsidP="00D8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8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уполномоченные органы (должностным лицам), в компетенцию которых входит рассмотрение таких материалов.</w:t>
      </w:r>
    </w:p>
    <w:p w:rsidR="004320A6" w:rsidRDefault="004320A6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A8" w:rsidRDefault="00C800A8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A8" w:rsidRDefault="00C800A8" w:rsidP="001769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0A6" w:rsidRDefault="004320A6" w:rsidP="00391C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</w:t>
      </w:r>
      <w:r w:rsidR="00703D44">
        <w:rPr>
          <w:rFonts w:ascii="Times New Roman" w:hAnsi="Times New Roman" w:cs="Times New Roman"/>
          <w:sz w:val="28"/>
          <w:szCs w:val="28"/>
        </w:rPr>
        <w:t xml:space="preserve">                    Э.Б. Аврамец</w:t>
      </w:r>
    </w:p>
    <w:p w:rsidR="004320A6" w:rsidRPr="002C2763" w:rsidRDefault="00C800A8" w:rsidP="00586356">
      <w:pPr>
        <w:pStyle w:val="ConsPlusNormal"/>
        <w:ind w:left="396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8" w:name="P450"/>
      <w:bookmarkEnd w:id="18"/>
      <w:r w:rsidR="004320A6" w:rsidRPr="002C2763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</w:t>
      </w:r>
    </w:p>
    <w:p w:rsidR="004320A6" w:rsidRPr="00586356" w:rsidRDefault="004320A6" w:rsidP="00586356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396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2C276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административному регламенту</w:t>
      </w:r>
      <w:r w:rsidR="005863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5863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C27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B20E7" w:rsidRPr="001B20E7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государственной (муниципальной) собственности, для создания фермерского хозяйства и осуществления его деятельности</w:t>
      </w:r>
      <w:r w:rsidRPr="002C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20A6" w:rsidRPr="004D055F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БЛОК-СХЕМА</w:t>
      </w:r>
    </w:p>
    <w:p w:rsidR="004320A6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55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320A6" w:rsidRPr="004D055F" w:rsidRDefault="004320A6" w:rsidP="00432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4320A6">
        <w:trPr>
          <w:tblCellSpacing w:w="0" w:type="dxa"/>
        </w:trPr>
        <w:tc>
          <w:tcPr>
            <w:tcW w:w="9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 заявителя (представителя заявителя) с необходимым пакетом документов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8448FE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заявления в Администрации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8448FE" w:rsidRPr="008448FE" w:rsidTr="008448FE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заявления главе 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(либо лицу, его замещающему) для определения исполнителя для рассмотрения заявления</w:t>
            </w:r>
          </w:p>
        </w:tc>
      </w:tr>
    </w:tbl>
    <w:p w:rsidR="008448FE" w:rsidRPr="008448FE" w:rsidRDefault="008448FE" w:rsidP="0043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8448FE" w:rsidRPr="008448FE" w:rsidTr="004320A6">
        <w:trPr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заявления специалисту </w:t>
            </w:r>
            <w:r w:rsidR="0043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для исполнения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8448FE" w:rsidRPr="008448FE" w:rsidTr="004320A6">
        <w:trPr>
          <w:tblCellSpacing w:w="0" w:type="dxa"/>
        </w:trPr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специалистом наличия объема необходимых документов, правильность оформления заявления на исполнение муниципальной функции (предоставления муниципальной услуги)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необходимые документы имеются, заявление оформлено правильно?</w:t>
            </w:r>
          </w:p>
        </w:tc>
      </w:tr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8448FE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6047AC" w:rsidP="0043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специалистом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купли-продажи, или аренды земельного участка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8FE" w:rsidRPr="008448FE" w:rsidRDefault="008448FE" w:rsidP="0043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уведомляет заявителя о наличии препятствий в исполнении муниципальной функции (предоставлении муниципальной услуги), объясняет содержание выявленных недостатков и меры по их устранению (приостановление исполнения муниципальной функции (предоставления муниципальной  услуги)</w:t>
            </w:r>
            <w:proofErr w:type="gramEnd"/>
          </w:p>
        </w:tc>
      </w:tr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A6" w:rsidRPr="008448FE" w:rsidTr="004320A6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Устранил ли заявитель причины, послужившие основанием для муниципальной функции (предоставления муниципальной услуги</w:t>
            </w:r>
            <w:proofErr w:type="gramEnd"/>
          </w:p>
        </w:tc>
      </w:tr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134"/>
        <w:gridCol w:w="4536"/>
      </w:tblGrid>
      <w:tr w:rsidR="004320A6" w:rsidRPr="008448FE" w:rsidTr="004320A6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1B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специалистом </w:t>
            </w:r>
            <w:r w:rsidR="001B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купли-продажи, или аренды земельного участка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20A6" w:rsidRPr="008448FE" w:rsidRDefault="004320A6" w:rsidP="004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0A6" w:rsidRPr="008448FE" w:rsidRDefault="004320A6" w:rsidP="004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Письменный ответ об отказе в исполнении муниципальной функции (предоставлении муниципальной услуги)</w:t>
            </w:r>
          </w:p>
        </w:tc>
      </w:tr>
    </w:tbl>
    <w:p w:rsidR="008448FE" w:rsidRPr="008448FE" w:rsidRDefault="008448FE" w:rsidP="0043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8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58DC" w:rsidRPr="004D055F" w:rsidRDefault="00A058DC" w:rsidP="0043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58DC" w:rsidRPr="004D055F" w:rsidSect="00CA3C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2EB"/>
    <w:multiLevelType w:val="hybridMultilevel"/>
    <w:tmpl w:val="4A504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B4"/>
    <w:rsid w:val="00005946"/>
    <w:rsid w:val="00012CF1"/>
    <w:rsid w:val="0003107C"/>
    <w:rsid w:val="00050A69"/>
    <w:rsid w:val="00056733"/>
    <w:rsid w:val="000B0D6D"/>
    <w:rsid w:val="000C0238"/>
    <w:rsid w:val="000C7943"/>
    <w:rsid w:val="00101AED"/>
    <w:rsid w:val="00102C59"/>
    <w:rsid w:val="00147C67"/>
    <w:rsid w:val="00166F88"/>
    <w:rsid w:val="00172933"/>
    <w:rsid w:val="00172FF1"/>
    <w:rsid w:val="00176940"/>
    <w:rsid w:val="001A0EF2"/>
    <w:rsid w:val="001B20E7"/>
    <w:rsid w:val="001C2571"/>
    <w:rsid w:val="001C557B"/>
    <w:rsid w:val="001E0ED4"/>
    <w:rsid w:val="002247CB"/>
    <w:rsid w:val="00247C98"/>
    <w:rsid w:val="00261178"/>
    <w:rsid w:val="0026503A"/>
    <w:rsid w:val="002E1FAE"/>
    <w:rsid w:val="00314459"/>
    <w:rsid w:val="003338AA"/>
    <w:rsid w:val="00365D10"/>
    <w:rsid w:val="00366C0C"/>
    <w:rsid w:val="00391CFF"/>
    <w:rsid w:val="003A37D3"/>
    <w:rsid w:val="003F2B70"/>
    <w:rsid w:val="0040245F"/>
    <w:rsid w:val="0040377D"/>
    <w:rsid w:val="00403E93"/>
    <w:rsid w:val="00405398"/>
    <w:rsid w:val="00415ABB"/>
    <w:rsid w:val="004320A6"/>
    <w:rsid w:val="00434453"/>
    <w:rsid w:val="004445E9"/>
    <w:rsid w:val="00496661"/>
    <w:rsid w:val="004D055F"/>
    <w:rsid w:val="004D0CE1"/>
    <w:rsid w:val="004D38A1"/>
    <w:rsid w:val="004E42A5"/>
    <w:rsid w:val="004F5010"/>
    <w:rsid w:val="00526A7D"/>
    <w:rsid w:val="005812CD"/>
    <w:rsid w:val="00586356"/>
    <w:rsid w:val="006047AC"/>
    <w:rsid w:val="00625198"/>
    <w:rsid w:val="006375FA"/>
    <w:rsid w:val="00647C1A"/>
    <w:rsid w:val="006627A8"/>
    <w:rsid w:val="006A455B"/>
    <w:rsid w:val="006A55B7"/>
    <w:rsid w:val="006E35EA"/>
    <w:rsid w:val="00703D44"/>
    <w:rsid w:val="0078326A"/>
    <w:rsid w:val="007B0B04"/>
    <w:rsid w:val="007B797D"/>
    <w:rsid w:val="00801267"/>
    <w:rsid w:val="008448FE"/>
    <w:rsid w:val="008839CA"/>
    <w:rsid w:val="008A3D01"/>
    <w:rsid w:val="008B7556"/>
    <w:rsid w:val="008D3493"/>
    <w:rsid w:val="008F0A6D"/>
    <w:rsid w:val="009068CD"/>
    <w:rsid w:val="00907091"/>
    <w:rsid w:val="0092198A"/>
    <w:rsid w:val="00926A6C"/>
    <w:rsid w:val="009847E4"/>
    <w:rsid w:val="009F6A29"/>
    <w:rsid w:val="00A058DC"/>
    <w:rsid w:val="00A8698E"/>
    <w:rsid w:val="00AA6A80"/>
    <w:rsid w:val="00AB5683"/>
    <w:rsid w:val="00AE18B2"/>
    <w:rsid w:val="00B1036F"/>
    <w:rsid w:val="00B24086"/>
    <w:rsid w:val="00B27F4C"/>
    <w:rsid w:val="00B54C1A"/>
    <w:rsid w:val="00BB3591"/>
    <w:rsid w:val="00BE6BC0"/>
    <w:rsid w:val="00BF00DB"/>
    <w:rsid w:val="00C02CAC"/>
    <w:rsid w:val="00C06A9B"/>
    <w:rsid w:val="00C139DB"/>
    <w:rsid w:val="00C327EA"/>
    <w:rsid w:val="00C56C6D"/>
    <w:rsid w:val="00C800A8"/>
    <w:rsid w:val="00C914B1"/>
    <w:rsid w:val="00CA3C6E"/>
    <w:rsid w:val="00D25E9D"/>
    <w:rsid w:val="00D27ABA"/>
    <w:rsid w:val="00D55BEF"/>
    <w:rsid w:val="00D63428"/>
    <w:rsid w:val="00D8490E"/>
    <w:rsid w:val="00D84EC1"/>
    <w:rsid w:val="00D85537"/>
    <w:rsid w:val="00D9532B"/>
    <w:rsid w:val="00DB14A7"/>
    <w:rsid w:val="00DC5777"/>
    <w:rsid w:val="00DE480A"/>
    <w:rsid w:val="00DE4BB4"/>
    <w:rsid w:val="00DF6C9D"/>
    <w:rsid w:val="00DF757D"/>
    <w:rsid w:val="00E00140"/>
    <w:rsid w:val="00E00854"/>
    <w:rsid w:val="00E113D2"/>
    <w:rsid w:val="00E22928"/>
    <w:rsid w:val="00E35C32"/>
    <w:rsid w:val="00E622E2"/>
    <w:rsid w:val="00ED2CC2"/>
    <w:rsid w:val="00EE0802"/>
    <w:rsid w:val="00EE162E"/>
    <w:rsid w:val="00EF27DA"/>
    <w:rsid w:val="00F32F06"/>
    <w:rsid w:val="00F357D8"/>
    <w:rsid w:val="00F43C83"/>
    <w:rsid w:val="00F81E24"/>
    <w:rsid w:val="00F8682B"/>
    <w:rsid w:val="00F918CF"/>
    <w:rsid w:val="00FD4D3B"/>
    <w:rsid w:val="00FE3EA7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E4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3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AA6A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4D3B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DF6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E4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4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4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3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AA6A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D4D3B"/>
    <w:rPr>
      <w:color w:val="0000FF" w:themeColor="hyperlink"/>
      <w:u w:val="single"/>
    </w:rPr>
  </w:style>
  <w:style w:type="character" w:customStyle="1" w:styleId="WW-Absatz-Standardschriftart1">
    <w:name w:val="WW-Absatz-Standardschriftart1"/>
    <w:rsid w:val="00DF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6721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Celeron430</dc:creator>
  <cp:lastModifiedBy>user</cp:lastModifiedBy>
  <cp:revision>14</cp:revision>
  <cp:lastPrinted>2017-09-26T02:18:00Z</cp:lastPrinted>
  <dcterms:created xsi:type="dcterms:W3CDTF">2018-07-12T04:44:00Z</dcterms:created>
  <dcterms:modified xsi:type="dcterms:W3CDTF">2024-12-09T04:38:00Z</dcterms:modified>
</cp:coreProperties>
</file>